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tblCellSpacing w:w="0" w:type="dxa"/>
        <w:tblCellMar>
          <w:left w:w="0" w:type="dxa"/>
          <w:right w:w="0" w:type="dxa"/>
        </w:tblCellMar>
        <w:tblLook w:val="04A0" w:firstRow="1" w:lastRow="0" w:firstColumn="1" w:lastColumn="0" w:noHBand="0" w:noVBand="1"/>
      </w:tblPr>
      <w:tblGrid>
        <w:gridCol w:w="9600"/>
      </w:tblGrid>
      <w:tr w:rsidR="00AA69E8" w:rsidRPr="00AA69E8" w14:paraId="3DA35D72" w14:textId="77777777" w:rsidTr="00AA69E8">
        <w:trPr>
          <w:tblCellSpacing w:w="0" w:type="dxa"/>
        </w:trPr>
        <w:tc>
          <w:tcPr>
            <w:tcW w:w="0" w:type="auto"/>
            <w:tcMar>
              <w:top w:w="0" w:type="dxa"/>
              <w:left w:w="0" w:type="dxa"/>
              <w:bottom w:w="15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5B816F99"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2C4A20B8" w14:textId="77777777">
                    <w:trPr>
                      <w:tblCellSpacing w:w="0" w:type="dxa"/>
                    </w:trPr>
                    <w:tc>
                      <w:tcPr>
                        <w:tcW w:w="0" w:type="auto"/>
                        <w:tcMar>
                          <w:top w:w="0" w:type="dxa"/>
                          <w:left w:w="135" w:type="dxa"/>
                          <w:bottom w:w="135" w:type="dxa"/>
                          <w:right w:w="135" w:type="dxa"/>
                        </w:tcMar>
                        <w:hideMark/>
                      </w:tcPr>
                      <w:tbl>
                        <w:tblPr>
                          <w:tblW w:w="5000" w:type="pct"/>
                          <w:tblCellSpacing w:w="0" w:type="dxa"/>
                          <w:tblCellMar>
                            <w:left w:w="0" w:type="dxa"/>
                            <w:right w:w="0" w:type="dxa"/>
                          </w:tblCellMar>
                          <w:tblLook w:val="04A0" w:firstRow="1" w:lastRow="0" w:firstColumn="1" w:lastColumn="0" w:noHBand="0" w:noVBand="1"/>
                        </w:tblPr>
                        <w:tblGrid>
                          <w:gridCol w:w="9330"/>
                        </w:tblGrid>
                        <w:tr w:rsidR="00AA69E8" w:rsidRPr="00AA69E8" w14:paraId="40788743" w14:textId="77777777">
                          <w:trPr>
                            <w:tblCellSpacing w:w="0" w:type="dxa"/>
                          </w:trPr>
                          <w:tc>
                            <w:tcPr>
                              <w:tcW w:w="0" w:type="auto"/>
                              <w:shd w:val="clear" w:color="auto" w:fill="auto"/>
                              <w:tcMar>
                                <w:top w:w="150" w:type="dxa"/>
                                <w:left w:w="150" w:type="dxa"/>
                                <w:bottom w:w="150" w:type="dxa"/>
                                <w:right w:w="150" w:type="dxa"/>
                              </w:tcMar>
                              <w:hideMark/>
                            </w:tcPr>
                            <w:p w14:paraId="6184D8A8" w14:textId="77777777" w:rsidR="00AA69E8" w:rsidRPr="00AA69E8" w:rsidRDefault="00AA69E8" w:rsidP="00AA69E8">
                              <w:pPr>
                                <w:spacing w:after="150" w:line="240" w:lineRule="auto"/>
                                <w:rPr>
                                  <w:rFonts w:ascii="Arial" w:eastAsia="Times New Roman" w:hAnsi="Arial" w:cs="Arial"/>
                                  <w:color w:val="333333"/>
                                  <w:sz w:val="20"/>
                                  <w:szCs w:val="20"/>
                                </w:rPr>
                              </w:pPr>
                              <w:r w:rsidRPr="00AA69E8">
                                <w:rPr>
                                  <w:rFonts w:ascii="Arial" w:eastAsia="Times New Roman" w:hAnsi="Arial" w:cs="Arial"/>
                                  <w:b/>
                                  <w:bCs/>
                                  <w:color w:val="DB2200"/>
                                  <w:sz w:val="20"/>
                                  <w:szCs w:val="20"/>
                                </w:rPr>
                                <w:t>Please read the message below from the UMass president and chancellors, followed by a message from Interim Chancellor Katherine Newman.</w:t>
                              </w:r>
                            </w:p>
                          </w:tc>
                        </w:tr>
                      </w:tbl>
                      <w:p w14:paraId="6AE9F432" w14:textId="77777777" w:rsidR="00AA69E8" w:rsidRPr="00AA69E8" w:rsidRDefault="00AA69E8" w:rsidP="00AA69E8">
                        <w:pPr>
                          <w:spacing w:after="0" w:line="240" w:lineRule="auto"/>
                          <w:rPr>
                            <w:rFonts w:ascii="Arial" w:eastAsia="Times New Roman" w:hAnsi="Arial" w:cs="Arial"/>
                            <w:sz w:val="18"/>
                            <w:szCs w:val="18"/>
                          </w:rPr>
                        </w:pPr>
                      </w:p>
                    </w:tc>
                  </w:tr>
                </w:tbl>
                <w:p w14:paraId="32D604BE" w14:textId="77777777" w:rsidR="00AA69E8" w:rsidRPr="00AA69E8" w:rsidRDefault="00AA69E8" w:rsidP="00AA69E8">
                  <w:pPr>
                    <w:spacing w:after="0" w:line="240" w:lineRule="auto"/>
                    <w:rPr>
                      <w:rFonts w:ascii="Arial" w:eastAsia="Times New Roman" w:hAnsi="Arial" w:cs="Arial"/>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7FAADCDD" w14:textId="77777777">
                    <w:trPr>
                      <w:tblCellSpacing w:w="0" w:type="dxa"/>
                    </w:trPr>
                    <w:tc>
                      <w:tcPr>
                        <w:tcW w:w="0" w:type="auto"/>
                        <w:tcMar>
                          <w:top w:w="0" w:type="dxa"/>
                          <w:left w:w="0" w:type="dxa"/>
                          <w:bottom w:w="75" w:type="dxa"/>
                          <w:right w:w="0" w:type="dxa"/>
                        </w:tcMar>
                        <w:vAlign w:val="center"/>
                        <w:hideMark/>
                      </w:tcPr>
                      <w:p w14:paraId="5780B4F4" w14:textId="77777777" w:rsidR="00AA69E8" w:rsidRPr="00AA69E8" w:rsidRDefault="00AA69E8" w:rsidP="00AA69E8">
                        <w:pPr>
                          <w:spacing w:after="0" w:line="240" w:lineRule="auto"/>
                          <w:rPr>
                            <w:rFonts w:ascii="Arial" w:eastAsia="Times New Roman" w:hAnsi="Arial" w:cs="Arial"/>
                            <w:sz w:val="18"/>
                            <w:szCs w:val="18"/>
                          </w:rPr>
                        </w:pPr>
                      </w:p>
                    </w:tc>
                  </w:tr>
                  <w:tr w:rsidR="00AA69E8" w:rsidRPr="00AA69E8" w14:paraId="40474146" w14:textId="77777777">
                    <w:trPr>
                      <w:tblCellSpacing w:w="0" w:type="dxa"/>
                    </w:trPr>
                    <w:tc>
                      <w:tcPr>
                        <w:tcW w:w="0" w:type="auto"/>
                        <w:tcMar>
                          <w:top w:w="0"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AA69E8" w:rsidRPr="00AA69E8" w14:paraId="11FDEEA7" w14:textId="77777777">
                          <w:trPr>
                            <w:tblCellSpacing w:w="0" w:type="dxa"/>
                          </w:trPr>
                          <w:tc>
                            <w:tcPr>
                              <w:tcW w:w="0" w:type="auto"/>
                              <w:shd w:val="clear" w:color="auto" w:fill="auto"/>
                              <w:hideMark/>
                            </w:tcPr>
                            <w:tbl>
                              <w:tblPr>
                                <w:tblW w:w="0" w:type="auto"/>
                                <w:tblCellSpacing w:w="0" w:type="dxa"/>
                                <w:tblCellMar>
                                  <w:left w:w="0" w:type="dxa"/>
                                  <w:right w:w="0" w:type="dxa"/>
                                </w:tblCellMar>
                                <w:tblLook w:val="04A0" w:firstRow="1" w:lastRow="0" w:firstColumn="1" w:lastColumn="0" w:noHBand="0" w:noVBand="1"/>
                              </w:tblPr>
                              <w:tblGrid>
                                <w:gridCol w:w="9450"/>
                              </w:tblGrid>
                              <w:tr w:rsidR="00AA69E8" w:rsidRPr="00AA69E8" w14:paraId="7DE8B8BE"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450"/>
                                    </w:tblGrid>
                                    <w:tr w:rsidR="00AA69E8" w:rsidRPr="00AA69E8" w14:paraId="56F5E59B" w14:textId="77777777">
                                      <w:trPr>
                                        <w:tblCellSpacing w:w="0" w:type="dxa"/>
                                      </w:trPr>
                                      <w:tc>
                                        <w:tcPr>
                                          <w:tcW w:w="0" w:type="auto"/>
                                          <w:tcMar>
                                            <w:top w:w="150" w:type="dxa"/>
                                            <w:left w:w="225" w:type="dxa"/>
                                            <w:bottom w:w="150" w:type="dxa"/>
                                            <w:right w:w="225" w:type="dxa"/>
                                          </w:tcMar>
                                          <w:hideMark/>
                                        </w:tcPr>
                                        <w:p w14:paraId="58E7FD86" w14:textId="5D5CBC57" w:rsidR="00AA69E8" w:rsidRPr="00AA69E8" w:rsidRDefault="00AA69E8" w:rsidP="00AA69E8">
                                          <w:pPr>
                                            <w:spacing w:after="0" w:line="240" w:lineRule="auto"/>
                                            <w:jc w:val="center"/>
                                            <w:rPr>
                                              <w:rFonts w:ascii="Arial" w:eastAsia="Times New Roman" w:hAnsi="Arial" w:cs="Arial"/>
                                              <w:sz w:val="18"/>
                                              <w:szCs w:val="18"/>
                                            </w:rPr>
                                          </w:pPr>
                                          <w:r w:rsidRPr="00AA69E8">
                                            <w:rPr>
                                              <w:rFonts w:ascii="Arial" w:eastAsia="Times New Roman" w:hAnsi="Arial" w:cs="Arial"/>
                                              <w:noProof/>
                                              <w:color w:val="0000FF"/>
                                              <w:sz w:val="18"/>
                                              <w:szCs w:val="18"/>
                                            </w:rPr>
                                            <w:drawing>
                                              <wp:inline distT="0" distB="0" distL="0" distR="0" wp14:anchorId="013E15C2" wp14:editId="0D219BA5">
                                                <wp:extent cx="5715000" cy="622300"/>
                                                <wp:effectExtent l="0" t="0" r="0" b="6350"/>
                                                <wp:docPr id="5" name="Picture 5" descr="Mass.edu">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edu">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622300"/>
                                                        </a:xfrm>
                                                        <a:prstGeom prst="rect">
                                                          <a:avLst/>
                                                        </a:prstGeom>
                                                        <a:noFill/>
                                                        <a:ln>
                                                          <a:noFill/>
                                                        </a:ln>
                                                      </pic:spPr>
                                                    </pic:pic>
                                                  </a:graphicData>
                                                </a:graphic>
                                              </wp:inline>
                                            </w:drawing>
                                          </w:r>
                                        </w:p>
                                      </w:tc>
                                    </w:tr>
                                  </w:tbl>
                                  <w:p w14:paraId="327642AD" w14:textId="77777777" w:rsidR="00AA69E8" w:rsidRPr="00AA69E8" w:rsidRDefault="00AA69E8" w:rsidP="00AA69E8">
                                    <w:pPr>
                                      <w:spacing w:after="0" w:line="240" w:lineRule="auto"/>
                                      <w:rPr>
                                        <w:rFonts w:ascii="Arial" w:eastAsia="Times New Roman" w:hAnsi="Arial" w:cs="Arial"/>
                                        <w:sz w:val="18"/>
                                        <w:szCs w:val="18"/>
                                      </w:rPr>
                                    </w:pPr>
                                  </w:p>
                                </w:tc>
                              </w:tr>
                            </w:tbl>
                            <w:p w14:paraId="64043F51" w14:textId="77777777" w:rsidR="00AA69E8" w:rsidRPr="00AA69E8" w:rsidRDefault="00AA69E8" w:rsidP="00AA69E8">
                              <w:pPr>
                                <w:spacing w:after="0" w:line="240" w:lineRule="auto"/>
                                <w:rPr>
                                  <w:rFonts w:ascii="Arial" w:eastAsia="Times New Roman" w:hAnsi="Arial" w:cs="Arial"/>
                                  <w:sz w:val="18"/>
                                  <w:szCs w:val="18"/>
                                </w:rPr>
                              </w:pPr>
                            </w:p>
                          </w:tc>
                        </w:tr>
                      </w:tbl>
                      <w:p w14:paraId="55B9498B" w14:textId="77777777" w:rsidR="00AA69E8" w:rsidRPr="00AA69E8" w:rsidRDefault="00AA69E8" w:rsidP="00AA69E8">
                        <w:pPr>
                          <w:spacing w:after="0" w:line="240" w:lineRule="auto"/>
                          <w:rPr>
                            <w:rFonts w:ascii="Arial" w:eastAsia="Times New Roman" w:hAnsi="Arial" w:cs="Arial"/>
                            <w:sz w:val="18"/>
                            <w:szCs w:val="18"/>
                          </w:rPr>
                        </w:pPr>
                      </w:p>
                    </w:tc>
                  </w:tr>
                </w:tbl>
                <w:p w14:paraId="089FE3DD" w14:textId="77777777" w:rsidR="00AA69E8" w:rsidRPr="00AA69E8" w:rsidRDefault="00AA69E8" w:rsidP="00AA69E8">
                  <w:pPr>
                    <w:spacing w:after="0" w:line="240" w:lineRule="auto"/>
                    <w:rPr>
                      <w:rFonts w:ascii="Arial" w:eastAsia="Times New Roman" w:hAnsi="Arial" w:cs="Arial"/>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715F3510"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2C9F7E67" w14:textId="77777777">
                          <w:trPr>
                            <w:tblCellSpacing w:w="0" w:type="dxa"/>
                          </w:trPr>
                          <w:tc>
                            <w:tcPr>
                              <w:tcW w:w="0" w:type="auto"/>
                              <w:shd w:val="clear" w:color="auto" w:fill="auto"/>
                              <w:tcMar>
                                <w:top w:w="300" w:type="dxa"/>
                                <w:left w:w="300" w:type="dxa"/>
                                <w:bottom w:w="300" w:type="dxa"/>
                                <w:right w:w="300" w:type="dxa"/>
                              </w:tcMar>
                              <w:hideMark/>
                            </w:tcPr>
                            <w:p w14:paraId="78F5490F" w14:textId="77777777" w:rsidR="00AA69E8" w:rsidRPr="00AA69E8" w:rsidRDefault="00AA69E8" w:rsidP="00AA69E8">
                              <w:pPr>
                                <w:spacing w:after="150" w:line="240" w:lineRule="auto"/>
                                <w:rPr>
                                  <w:rFonts w:ascii="Arial" w:eastAsia="Times New Roman" w:hAnsi="Arial" w:cs="Arial"/>
                                  <w:color w:val="333333"/>
                                  <w:sz w:val="20"/>
                                  <w:szCs w:val="20"/>
                                </w:rPr>
                              </w:pPr>
                              <w:r w:rsidRPr="00AA69E8">
                                <w:rPr>
                                  <w:rFonts w:ascii="Arial" w:eastAsia="Times New Roman" w:hAnsi="Arial" w:cs="Arial"/>
                                  <w:b/>
                                  <w:bCs/>
                                  <w:color w:val="333333"/>
                                  <w:sz w:val="20"/>
                                  <w:szCs w:val="20"/>
                                </w:rPr>
                                <w:t>To: </w:t>
                              </w:r>
                              <w:r w:rsidRPr="00AA69E8">
                                <w:rPr>
                                  <w:rFonts w:ascii="Arial" w:eastAsia="Times New Roman" w:hAnsi="Arial" w:cs="Arial"/>
                                  <w:color w:val="333333"/>
                                  <w:sz w:val="20"/>
                                  <w:szCs w:val="20"/>
                                </w:rPr>
                                <w:t>The UMass Boston Community</w:t>
                              </w:r>
                              <w:r w:rsidRPr="00AA69E8">
                                <w:rPr>
                                  <w:rFonts w:ascii="Arial" w:eastAsia="Times New Roman" w:hAnsi="Arial" w:cs="Arial"/>
                                  <w:color w:val="333333"/>
                                  <w:sz w:val="20"/>
                                  <w:szCs w:val="20"/>
                                </w:rPr>
                                <w:br/>
                              </w:r>
                              <w:r w:rsidRPr="00AA69E8">
                                <w:rPr>
                                  <w:rFonts w:ascii="Arial" w:eastAsia="Times New Roman" w:hAnsi="Arial" w:cs="Arial"/>
                                  <w:b/>
                                  <w:bCs/>
                                  <w:color w:val="333333"/>
                                  <w:sz w:val="20"/>
                                  <w:szCs w:val="20"/>
                                </w:rPr>
                                <w:t>From:</w:t>
                              </w:r>
                              <w:r w:rsidRPr="00AA69E8">
                                <w:rPr>
                                  <w:rFonts w:ascii="Arial" w:eastAsia="Times New Roman" w:hAnsi="Arial" w:cs="Arial"/>
                                  <w:color w:val="333333"/>
                                  <w:sz w:val="20"/>
                                  <w:szCs w:val="20"/>
                                </w:rPr>
                                <w:t> President Martin T. Meehan</w:t>
                              </w:r>
                              <w:r w:rsidRPr="00AA69E8">
                                <w:rPr>
                                  <w:rFonts w:ascii="Arial" w:eastAsia="Times New Roman" w:hAnsi="Arial" w:cs="Arial"/>
                                  <w:color w:val="333333"/>
                                  <w:sz w:val="20"/>
                                  <w:szCs w:val="20"/>
                                </w:rPr>
                                <w:br/>
                              </w:r>
                              <w:r w:rsidRPr="00AA69E8">
                                <w:rPr>
                                  <w:rFonts w:ascii="Arial" w:eastAsia="Times New Roman" w:hAnsi="Arial" w:cs="Arial"/>
                                  <w:b/>
                                  <w:bCs/>
                                  <w:color w:val="333333"/>
                                  <w:sz w:val="20"/>
                                  <w:szCs w:val="20"/>
                                </w:rPr>
                                <w:t>Re:</w:t>
                              </w:r>
                              <w:r w:rsidRPr="00AA69E8">
                                <w:rPr>
                                  <w:rFonts w:ascii="Arial" w:eastAsia="Times New Roman" w:hAnsi="Arial" w:cs="Arial"/>
                                  <w:color w:val="333333"/>
                                  <w:sz w:val="20"/>
                                  <w:szCs w:val="20"/>
                                </w:rPr>
                                <w:t> COVID-19 Preparedness Update</w:t>
                              </w:r>
                            </w:p>
                            <w:p w14:paraId="7500B1FE" w14:textId="77777777" w:rsidR="00AA69E8" w:rsidRPr="00AA69E8" w:rsidRDefault="00AA69E8" w:rsidP="00AA69E8">
                              <w:pPr>
                                <w:spacing w:after="150"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br/>
                                <w:t>The sudden arrival and spread of the coronavirus COVID-19 has had a profound impact on life here in Massachusetts and around the world. Given the uncertainties and risks of the moment, and in keeping with our steadfast commitment to the health and safety of the members of the UMass community, the five chancellors and I, in consultation with Chairman Manning, have decided to implement a remote teaching and learning plan to help protect our 75,000 students and 18,000 faculty and staff from the spread of the Coronavirus (COVID-19). </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 xml:space="preserve">This morning I discussed our decision with Governor Baker, Senate President </w:t>
                              </w:r>
                              <w:proofErr w:type="spellStart"/>
                              <w:r w:rsidRPr="00AA69E8">
                                <w:rPr>
                                  <w:rFonts w:ascii="Arial" w:eastAsia="Times New Roman" w:hAnsi="Arial" w:cs="Arial"/>
                                  <w:color w:val="333333"/>
                                  <w:sz w:val="20"/>
                                  <w:szCs w:val="20"/>
                                </w:rPr>
                                <w:t>Spilka</w:t>
                              </w:r>
                              <w:proofErr w:type="spellEnd"/>
                              <w:r w:rsidRPr="00AA69E8">
                                <w:rPr>
                                  <w:rFonts w:ascii="Arial" w:eastAsia="Times New Roman" w:hAnsi="Arial" w:cs="Arial"/>
                                  <w:color w:val="333333"/>
                                  <w:sz w:val="20"/>
                                  <w:szCs w:val="20"/>
                                </w:rPr>
                                <w:t xml:space="preserve">, and House Speaker </w:t>
                              </w:r>
                              <w:proofErr w:type="spellStart"/>
                              <w:r w:rsidRPr="00AA69E8">
                                <w:rPr>
                                  <w:rFonts w:ascii="Arial" w:eastAsia="Times New Roman" w:hAnsi="Arial" w:cs="Arial"/>
                                  <w:color w:val="333333"/>
                                  <w:sz w:val="20"/>
                                  <w:szCs w:val="20"/>
                                </w:rPr>
                                <w:t>DeLeo</w:t>
                              </w:r>
                              <w:proofErr w:type="spellEnd"/>
                              <w:r w:rsidRPr="00AA69E8">
                                <w:rPr>
                                  <w:rFonts w:ascii="Arial" w:eastAsia="Times New Roman" w:hAnsi="Arial" w:cs="Arial"/>
                                  <w:color w:val="333333"/>
                                  <w:sz w:val="20"/>
                                  <w:szCs w:val="20"/>
                                </w:rPr>
                                <w:t>. All voiced their support for UMass as we confront this challenge. </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Our highest priority is the health and safety of students, faculty, staff, and communities. The complex and fast-evolving challenges posed by this virus require decisive, proactive measures, and we have an obligation to do our part in mitigating the spread of the virus here in Massachusetts. After considering the guidance we have received from state and federal health officials as well as our own infectious disease experts, it is now clear that moving our students from face-to-face learning to a remote model must be part of our contribution to the mitigation effort. </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This transition follows several weeks of discussion and consultation with our teams and Governor Baker’s declaration of a state of emergency. We are implementing these measures, not because there is presently any evidence that our campuses are unsafe, but in order to make them safer. Besides the one case at UMass Boston earlier this year (this student is recovering well and has been isolated since the discovery of his illness), no additional cases have been reported on our campuses. However, proactive steps are necessary to make our campus communities safer – for the students who return home and the faculty and staff who remain. These measures will reduce the density of our campus populations, which will enable social distancing. </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 xml:space="preserve">It is important to be clear that we are implementing an alternative instruction modality and are not closing campuses or satellite sites. Specific details of the implementation on each campus will vary depending on each campus’ particular circumstances. Each campus is examining strategies to accommodate students with certain needs such as </w:t>
                              </w:r>
                              <w:proofErr w:type="spellStart"/>
                              <w:r w:rsidRPr="00AA69E8">
                                <w:rPr>
                                  <w:rFonts w:ascii="Arial" w:eastAsia="Times New Roman" w:hAnsi="Arial" w:cs="Arial"/>
                                  <w:color w:val="333333"/>
                                  <w:sz w:val="20"/>
                                  <w:szCs w:val="20"/>
                                </w:rPr>
                                <w:t>WiFi</w:t>
                              </w:r>
                              <w:proofErr w:type="spellEnd"/>
                              <w:r w:rsidRPr="00AA69E8">
                                <w:rPr>
                                  <w:rFonts w:ascii="Arial" w:eastAsia="Times New Roman" w:hAnsi="Arial" w:cs="Arial"/>
                                  <w:color w:val="333333"/>
                                  <w:sz w:val="20"/>
                                  <w:szCs w:val="20"/>
                                </w:rPr>
                                <w:t xml:space="preserve"> access, housing, etc. </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Through April 3, classes will be taught remotely using web, video, and teleconferencing tools that are available to faculty, and are already being used in many classes throughout the UMass system. All five campuses have been preparing for this possibility over the last few weeks. We will reassess the situation as it progresses and notify students, staff and faculty by April 1 whether we need to prolong the distance learning modality beyond April 6. We are committed to ensuring to the best of our ability the progression of our students toward their degrees.</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lastRenderedPageBreak/>
                                <w:br/>
                                <w:t>We regret the disruption that this will cause, but are confident that all parties will agree that the health and safety of those who live and work at the five campuses and dozens of UMass facilities across the state must come first. </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Without question, this is a public-health moment the likes of which few of us have ever seen. Our hope is that the very significant steps being taken all around us will result in the virus being brought under control with as little impact as possible. Each campus will provide detailed instructions to their own students regarding implementation of the remote learning plan. </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We are also adopting the recommendations that Governor Charlie Baker made Tuesday regarding executive branch employee activities. Though not a division of the executive branch, each campus and the system office will: </w:t>
                              </w:r>
                            </w:p>
                            <w:p w14:paraId="36B94CB1" w14:textId="77777777" w:rsidR="00AA69E8" w:rsidRPr="00AA69E8" w:rsidRDefault="00AA69E8" w:rsidP="00AA69E8">
                              <w:pPr>
                                <w:numPr>
                                  <w:ilvl w:val="0"/>
                                  <w:numId w:val="1"/>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Restrict work-related foreign and domestic travel of employees and discourage personal international travel. </w:t>
                              </w:r>
                            </w:p>
                            <w:p w14:paraId="7DC00008" w14:textId="77777777" w:rsidR="00AA69E8" w:rsidRPr="00AA69E8" w:rsidRDefault="00AA69E8" w:rsidP="00AA69E8">
                              <w:pPr>
                                <w:numPr>
                                  <w:ilvl w:val="0"/>
                                  <w:numId w:val="1"/>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Hold conferences, seminars, and other discretionary gatherings virtually or cancel them. </w:t>
                              </w:r>
                            </w:p>
                            <w:p w14:paraId="49CE3C06" w14:textId="77777777" w:rsidR="00AA69E8" w:rsidRPr="00AA69E8" w:rsidRDefault="00AA69E8" w:rsidP="00AA69E8">
                              <w:pPr>
                                <w:numPr>
                                  <w:ilvl w:val="0"/>
                                  <w:numId w:val="1"/>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Continue internal business, including but not limited to mandated public hearings and board meetings. </w:t>
                              </w:r>
                            </w:p>
                            <w:p w14:paraId="07E19B9C" w14:textId="77777777" w:rsidR="00AA69E8" w:rsidRPr="00AA69E8" w:rsidRDefault="00AA69E8" w:rsidP="00AA69E8">
                              <w:pPr>
                                <w:numPr>
                                  <w:ilvl w:val="0"/>
                                  <w:numId w:val="1"/>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Discourage external work-related conferences, seminars and events. Alternatively, employees are encouraged to participate remotely. </w:t>
                              </w:r>
                            </w:p>
                            <w:p w14:paraId="751B5296" w14:textId="77777777" w:rsidR="00AA69E8" w:rsidRPr="00AA69E8" w:rsidRDefault="00AA69E8" w:rsidP="00AA69E8">
                              <w:pPr>
                                <w:numPr>
                                  <w:ilvl w:val="0"/>
                                  <w:numId w:val="1"/>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Discourage sick employees from coming to work. </w:t>
                              </w:r>
                            </w:p>
                            <w:p w14:paraId="343C370F" w14:textId="77777777" w:rsidR="00AA69E8" w:rsidRPr="00AA69E8" w:rsidRDefault="00AA69E8" w:rsidP="00AA69E8">
                              <w:pPr>
                                <w:numPr>
                                  <w:ilvl w:val="0"/>
                                  <w:numId w:val="1"/>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Encourage employees in high-risk groups (older workers, those with pre-existing conditions, etc.) to talk with supervisors about alternative work assignments. </w:t>
                              </w:r>
                            </w:p>
                            <w:p w14:paraId="051909F4" w14:textId="77777777" w:rsidR="00AA69E8" w:rsidRPr="00AA69E8" w:rsidRDefault="00AA69E8" w:rsidP="00AA69E8">
                              <w:pPr>
                                <w:spacing w:after="150"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Information about these actions will be disseminated to employees and the public today. Please visit </w:t>
                              </w:r>
                              <w:hyperlink r:id="rId7" w:tooltip="COVID 19 site" w:history="1">
                                <w:r w:rsidRPr="00AA69E8">
                                  <w:rPr>
                                    <w:rFonts w:ascii="Arial" w:eastAsia="Times New Roman" w:hAnsi="Arial" w:cs="Arial"/>
                                    <w:color w:val="0000FF"/>
                                    <w:sz w:val="20"/>
                                    <w:szCs w:val="20"/>
                                    <w:u w:val="single"/>
                                  </w:rPr>
                                  <w:t>Massachusetts.edu/COVID19</w:t>
                                </w:r>
                              </w:hyperlink>
                              <w:r w:rsidRPr="00AA69E8">
                                <w:rPr>
                                  <w:rFonts w:ascii="Arial" w:eastAsia="Times New Roman" w:hAnsi="Arial" w:cs="Arial"/>
                                  <w:color w:val="333333"/>
                                  <w:sz w:val="20"/>
                                  <w:szCs w:val="20"/>
                                </w:rPr>
                                <w:t> for updated information of system, campus, state and federal responses to this challenge.</w:t>
                              </w:r>
                            </w:p>
                          </w:tc>
                        </w:tr>
                      </w:tbl>
                      <w:p w14:paraId="7DC1080F" w14:textId="77777777" w:rsidR="00AA69E8" w:rsidRPr="00AA69E8" w:rsidRDefault="00AA69E8" w:rsidP="00AA69E8">
                        <w:pPr>
                          <w:spacing w:after="0" w:line="240" w:lineRule="auto"/>
                          <w:rPr>
                            <w:rFonts w:ascii="Arial" w:eastAsia="Times New Roman" w:hAnsi="Arial" w:cs="Arial"/>
                            <w:sz w:val="18"/>
                            <w:szCs w:val="18"/>
                          </w:rPr>
                        </w:pPr>
                      </w:p>
                    </w:tc>
                  </w:tr>
                </w:tbl>
                <w:p w14:paraId="6C838C57" w14:textId="77777777" w:rsidR="00AA69E8" w:rsidRPr="00AA69E8" w:rsidRDefault="00AA69E8" w:rsidP="00AA69E8">
                  <w:pPr>
                    <w:spacing w:after="0" w:line="240" w:lineRule="auto"/>
                    <w:rPr>
                      <w:rFonts w:ascii="Arial" w:eastAsia="Times New Roman" w:hAnsi="Arial" w:cs="Arial"/>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36675B32"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57A45ACB" w14:textId="77777777">
                          <w:trPr>
                            <w:tblCellSpacing w:w="0" w:type="dxa"/>
                          </w:trPr>
                          <w:tc>
                            <w:tcPr>
                              <w:tcW w:w="0" w:type="auto"/>
                              <w:shd w:val="clear" w:color="auto" w:fill="auto"/>
                              <w:tcMar>
                                <w:top w:w="90" w:type="dxa"/>
                                <w:left w:w="90" w:type="dxa"/>
                                <w:bottom w:w="90" w:type="dxa"/>
                                <w:right w:w="90" w:type="dxa"/>
                              </w:tcMar>
                              <w:hideMark/>
                            </w:tcPr>
                            <w:tbl>
                              <w:tblPr>
                                <w:tblW w:w="0" w:type="auto"/>
                                <w:tblCellSpacing w:w="0" w:type="dxa"/>
                                <w:tblCellMar>
                                  <w:left w:w="0" w:type="dxa"/>
                                  <w:right w:w="0" w:type="dxa"/>
                                </w:tblCellMar>
                                <w:tblLook w:val="04A0" w:firstRow="1" w:lastRow="0" w:firstColumn="1" w:lastColumn="0" w:noHBand="0" w:noVBand="1"/>
                              </w:tblPr>
                              <w:tblGrid>
                                <w:gridCol w:w="9420"/>
                              </w:tblGrid>
                              <w:tr w:rsidR="00AA69E8" w:rsidRPr="00AA69E8" w14:paraId="2C697FB2"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420"/>
                                    </w:tblGrid>
                                    <w:tr w:rsidR="00AA69E8" w:rsidRPr="00AA69E8" w14:paraId="119441E3" w14:textId="77777777">
                                      <w:trPr>
                                        <w:tblCellSpacing w:w="0" w:type="dxa"/>
                                      </w:trPr>
                                      <w:tc>
                                        <w:tcPr>
                                          <w:tcW w:w="0" w:type="auto"/>
                                          <w:tcMar>
                                            <w:top w:w="150" w:type="dxa"/>
                                            <w:left w:w="150" w:type="dxa"/>
                                            <w:bottom w:w="150" w:type="dxa"/>
                                            <w:right w:w="150" w:type="dxa"/>
                                          </w:tcMar>
                                          <w:hideMark/>
                                        </w:tcPr>
                                        <w:p w14:paraId="0DABC43E" w14:textId="7DCDF99A" w:rsidR="00AA69E8" w:rsidRPr="00AA69E8" w:rsidRDefault="00AA69E8" w:rsidP="00AA69E8">
                                          <w:pPr>
                                            <w:spacing w:after="0" w:line="240" w:lineRule="auto"/>
                                            <w:jc w:val="center"/>
                                            <w:rPr>
                                              <w:rFonts w:ascii="Arial" w:eastAsia="Times New Roman" w:hAnsi="Arial" w:cs="Arial"/>
                                              <w:sz w:val="18"/>
                                              <w:szCs w:val="18"/>
                                            </w:rPr>
                                          </w:pPr>
                                          <w:r w:rsidRPr="00AA69E8">
                                            <w:rPr>
                                              <w:rFonts w:ascii="Arial" w:eastAsia="Times New Roman" w:hAnsi="Arial" w:cs="Arial"/>
                                              <w:noProof/>
                                              <w:color w:val="0000FF"/>
                                              <w:sz w:val="18"/>
                                              <w:szCs w:val="18"/>
                                            </w:rPr>
                                            <w:drawing>
                                              <wp:inline distT="0" distB="0" distL="0" distR="0" wp14:anchorId="45D55AAA" wp14:editId="78EED77E">
                                                <wp:extent cx="5791200" cy="3143250"/>
                                                <wp:effectExtent l="0" t="0" r="0" b="0"/>
                                                <wp:docPr id="4" name="Picture 4" descr="Massachusetts.edu">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edu">
                                                          <a:hlinkClick r:id="rId5"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3143250"/>
                                                        </a:xfrm>
                                                        <a:prstGeom prst="rect">
                                                          <a:avLst/>
                                                        </a:prstGeom>
                                                        <a:noFill/>
                                                        <a:ln>
                                                          <a:noFill/>
                                                        </a:ln>
                                                      </pic:spPr>
                                                    </pic:pic>
                                                  </a:graphicData>
                                                </a:graphic>
                                              </wp:inline>
                                            </w:drawing>
                                          </w:r>
                                        </w:p>
                                      </w:tc>
                                    </w:tr>
                                  </w:tbl>
                                  <w:p w14:paraId="7FB06040" w14:textId="77777777" w:rsidR="00AA69E8" w:rsidRPr="00AA69E8" w:rsidRDefault="00AA69E8" w:rsidP="00AA69E8">
                                    <w:pPr>
                                      <w:spacing w:after="0" w:line="240" w:lineRule="auto"/>
                                      <w:rPr>
                                        <w:rFonts w:ascii="Arial" w:eastAsia="Times New Roman" w:hAnsi="Arial" w:cs="Arial"/>
                                        <w:sz w:val="18"/>
                                        <w:szCs w:val="18"/>
                                      </w:rPr>
                                    </w:pPr>
                                  </w:p>
                                </w:tc>
                              </w:tr>
                            </w:tbl>
                            <w:p w14:paraId="6654A0A9" w14:textId="77777777" w:rsidR="00AA69E8" w:rsidRPr="00AA69E8" w:rsidRDefault="00AA69E8" w:rsidP="00AA69E8">
                              <w:pPr>
                                <w:spacing w:after="0" w:line="240" w:lineRule="auto"/>
                                <w:rPr>
                                  <w:rFonts w:ascii="Arial" w:eastAsia="Times New Roman" w:hAnsi="Arial" w:cs="Arial"/>
                                  <w:sz w:val="18"/>
                                  <w:szCs w:val="18"/>
                                </w:rPr>
                              </w:pPr>
                            </w:p>
                          </w:tc>
                        </w:tr>
                      </w:tbl>
                      <w:p w14:paraId="573C110F" w14:textId="77777777" w:rsidR="00AA69E8" w:rsidRPr="00AA69E8" w:rsidRDefault="00AA69E8" w:rsidP="00AA69E8">
                        <w:pPr>
                          <w:spacing w:after="0" w:line="240" w:lineRule="auto"/>
                          <w:rPr>
                            <w:rFonts w:ascii="Arial" w:eastAsia="Times New Roman" w:hAnsi="Arial" w:cs="Arial"/>
                            <w:sz w:val="18"/>
                            <w:szCs w:val="18"/>
                          </w:rPr>
                        </w:pPr>
                      </w:p>
                    </w:tc>
                  </w:tr>
                </w:tbl>
                <w:p w14:paraId="36225279" w14:textId="77777777" w:rsidR="00AA69E8" w:rsidRPr="00AA69E8" w:rsidRDefault="00AA69E8" w:rsidP="00AA69E8">
                  <w:pPr>
                    <w:spacing w:after="0" w:line="240" w:lineRule="auto"/>
                    <w:rPr>
                      <w:rFonts w:ascii="Arial" w:eastAsia="Times New Roman" w:hAnsi="Arial" w:cs="Arial"/>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1444D39F" w14:textId="77777777">
                    <w:trPr>
                      <w:tblCellSpacing w:w="0" w:type="dxa"/>
                    </w:trPr>
                    <w:tc>
                      <w:tcPr>
                        <w:tcW w:w="0" w:type="auto"/>
                        <w:tcMar>
                          <w:top w:w="0" w:type="dxa"/>
                          <w:left w:w="0" w:type="dxa"/>
                          <w:bottom w:w="150" w:type="dxa"/>
                          <w:right w:w="0" w:type="dxa"/>
                        </w:tcMar>
                        <w:vAlign w:val="center"/>
                        <w:hideMark/>
                      </w:tcPr>
                      <w:p w14:paraId="5DC2C678" w14:textId="77777777" w:rsidR="00AA69E8" w:rsidRPr="00AA69E8" w:rsidRDefault="00AA69E8" w:rsidP="00AA69E8">
                        <w:pPr>
                          <w:spacing w:after="0" w:line="240" w:lineRule="auto"/>
                          <w:rPr>
                            <w:rFonts w:ascii="Arial" w:eastAsia="Times New Roman" w:hAnsi="Arial" w:cs="Arial"/>
                            <w:sz w:val="18"/>
                            <w:szCs w:val="18"/>
                          </w:rPr>
                        </w:pPr>
                      </w:p>
                    </w:tc>
                  </w:tr>
                  <w:tr w:rsidR="00AA69E8" w:rsidRPr="00AA69E8" w14:paraId="7C2F3D05" w14:textId="77777777">
                    <w:trPr>
                      <w:tblCellSpacing w:w="0" w:type="dxa"/>
                    </w:trPr>
                    <w:tc>
                      <w:tcPr>
                        <w:tcW w:w="0" w:type="auto"/>
                        <w:tcMar>
                          <w:top w:w="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AA69E8" w:rsidRPr="00AA69E8" w14:paraId="0A554A6A" w14:textId="77777777">
                          <w:trPr>
                            <w:tblCellSpacing w:w="0" w:type="dxa"/>
                          </w:trPr>
                          <w:tc>
                            <w:tcPr>
                              <w:tcW w:w="0" w:type="auto"/>
                              <w:shd w:val="clear" w:color="auto" w:fill="auto"/>
                              <w:vAlign w:val="center"/>
                              <w:hideMark/>
                            </w:tcPr>
                            <w:p w14:paraId="2F772F10" w14:textId="1787A340" w:rsidR="00AA69E8" w:rsidRPr="00AA69E8" w:rsidRDefault="00AA69E8" w:rsidP="00AA69E8">
                              <w:pPr>
                                <w:spacing w:after="0" w:line="240" w:lineRule="auto"/>
                                <w:rPr>
                                  <w:rFonts w:ascii="Arial" w:eastAsia="Times New Roman" w:hAnsi="Arial" w:cs="Arial"/>
                                  <w:sz w:val="18"/>
                                  <w:szCs w:val="18"/>
                                </w:rPr>
                              </w:pPr>
                              <w:r w:rsidRPr="00AA69E8">
                                <w:rPr>
                                  <w:rFonts w:ascii="Arial" w:eastAsia="Times New Roman" w:hAnsi="Arial" w:cs="Arial"/>
                                  <w:noProof/>
                                  <w:sz w:val="18"/>
                                  <w:szCs w:val="18"/>
                                </w:rPr>
                                <w:lastRenderedPageBreak/>
                                <w:drawing>
                                  <wp:inline distT="0" distB="0" distL="0" distR="0" wp14:anchorId="25040586" wp14:editId="633586F7">
                                    <wp:extent cx="63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05147092" w14:textId="77777777" w:rsidR="00AA69E8" w:rsidRPr="00AA69E8" w:rsidRDefault="00AA69E8" w:rsidP="00AA69E8">
                        <w:pPr>
                          <w:spacing w:after="0" w:line="240" w:lineRule="auto"/>
                          <w:rPr>
                            <w:rFonts w:ascii="Arial" w:eastAsia="Times New Roman" w:hAnsi="Arial" w:cs="Arial"/>
                            <w:sz w:val="18"/>
                            <w:szCs w:val="18"/>
                          </w:rPr>
                        </w:pPr>
                      </w:p>
                    </w:tc>
                  </w:tr>
                </w:tbl>
                <w:p w14:paraId="3B44DA8F" w14:textId="77777777" w:rsidR="00AA69E8" w:rsidRPr="00AA69E8" w:rsidRDefault="00AA69E8" w:rsidP="00AA69E8">
                  <w:pPr>
                    <w:spacing w:after="0" w:line="240" w:lineRule="auto"/>
                    <w:rPr>
                      <w:rFonts w:ascii="Arial" w:eastAsia="Times New Roman" w:hAnsi="Arial" w:cs="Arial"/>
                      <w:sz w:val="18"/>
                      <w:szCs w:val="18"/>
                    </w:rPr>
                  </w:pPr>
                </w:p>
              </w:tc>
            </w:tr>
          </w:tbl>
          <w:p w14:paraId="0FA31DA5" w14:textId="77777777" w:rsidR="00AA69E8" w:rsidRPr="00AA69E8" w:rsidRDefault="00AA69E8" w:rsidP="00AA69E8">
            <w:pPr>
              <w:spacing w:after="0" w:line="240" w:lineRule="auto"/>
              <w:rPr>
                <w:rFonts w:ascii="Arial" w:eastAsia="Times New Roman" w:hAnsi="Arial" w:cs="Arial"/>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744BFDB0" w14:textId="77777777" w:rsidTr="00AA69E8">
              <w:trPr>
                <w:tblCellSpacing w:w="0" w:type="dxa"/>
              </w:trPr>
              <w:tc>
                <w:tcPr>
                  <w:tcW w:w="0" w:type="auto"/>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43A8BC0F"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2ED6632D" w14:textId="77777777">
                          <w:trPr>
                            <w:tblCellSpacing w:w="0" w:type="dxa"/>
                          </w:trPr>
                          <w:tc>
                            <w:tcPr>
                              <w:tcW w:w="0" w:type="auto"/>
                              <w:shd w:val="clear" w:color="auto" w:fill="FFFFFF"/>
                              <w:hideMark/>
                            </w:tcPr>
                            <w:tbl>
                              <w:tblPr>
                                <w:tblpPr w:leftFromText="45" w:rightFromText="45" w:vertAnchor="text"/>
                                <w:tblW w:w="9000" w:type="dxa"/>
                                <w:tblCellSpacing w:w="15" w:type="dxa"/>
                                <w:tblCellMar>
                                  <w:top w:w="75" w:type="dxa"/>
                                  <w:left w:w="75" w:type="dxa"/>
                                  <w:bottom w:w="75" w:type="dxa"/>
                                  <w:right w:w="75" w:type="dxa"/>
                                </w:tblCellMar>
                                <w:tblLook w:val="04A0" w:firstRow="1" w:lastRow="0" w:firstColumn="1" w:lastColumn="0" w:noHBand="0" w:noVBand="1"/>
                              </w:tblPr>
                              <w:tblGrid>
                                <w:gridCol w:w="6051"/>
                                <w:gridCol w:w="330"/>
                                <w:gridCol w:w="2619"/>
                              </w:tblGrid>
                              <w:tr w:rsidR="00AA69E8" w:rsidRPr="00AA69E8" w14:paraId="44A281BD" w14:textId="77777777">
                                <w:trPr>
                                  <w:tblCellSpacing w:w="15" w:type="dxa"/>
                                </w:trPr>
                                <w:tc>
                                  <w:tcPr>
                                    <w:tcW w:w="4200" w:type="dxa"/>
                                    <w:vAlign w:val="center"/>
                                    <w:hideMark/>
                                  </w:tcPr>
                                  <w:p w14:paraId="7FB50D57" w14:textId="59E8B528" w:rsidR="00AA69E8" w:rsidRPr="00AA69E8" w:rsidRDefault="00AA69E8" w:rsidP="00AA69E8">
                                    <w:pPr>
                                      <w:spacing w:after="0" w:line="240" w:lineRule="auto"/>
                                      <w:rPr>
                                        <w:rFonts w:ascii="Arial" w:eastAsia="Times New Roman" w:hAnsi="Arial" w:cs="Arial"/>
                                        <w:b/>
                                        <w:bCs/>
                                        <w:caps/>
                                        <w:sz w:val="21"/>
                                        <w:szCs w:val="21"/>
                                      </w:rPr>
                                    </w:pPr>
                                    <w:hyperlink r:id="rId10" w:history="1">
                                      <w:r w:rsidRPr="00AA69E8">
                                        <w:rPr>
                                          <w:rFonts w:ascii="Arial" w:eastAsia="Times New Roman" w:hAnsi="Arial" w:cs="Arial"/>
                                          <w:b/>
                                          <w:bCs/>
                                          <w:caps/>
                                          <w:noProof/>
                                          <w:sz w:val="21"/>
                                          <w:szCs w:val="21"/>
                                        </w:rPr>
                                        <w:drawing>
                                          <wp:anchor distT="0" distB="0" distL="0" distR="0" simplePos="0" relativeHeight="251658240" behindDoc="0" locked="0" layoutInCell="1" allowOverlap="0" wp14:anchorId="467E959A" wp14:editId="6D1857AF">
                                            <wp:simplePos x="0" y="0"/>
                                            <wp:positionH relativeFrom="column">
                                              <wp:align>left</wp:align>
                                            </wp:positionH>
                                            <wp:positionV relativeFrom="line">
                                              <wp:posOffset>0</wp:posOffset>
                                            </wp:positionV>
                                            <wp:extent cx="971550" cy="1343025"/>
                                            <wp:effectExtent l="0" t="0" r="0" b="9525"/>
                                            <wp:wrapSquare wrapText="bothSides"/>
                                            <wp:docPr id="6" name="Picture 6" descr="University of Massachusetts Bost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Massachusetts Bost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13430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AA69E8">
                                      <w:rPr>
                                        <w:rFonts w:ascii="Arial" w:eastAsia="Times New Roman" w:hAnsi="Arial" w:cs="Arial"/>
                                        <w:b/>
                                        <w:bCs/>
                                        <w:caps/>
                                        <w:sz w:val="21"/>
                                        <w:szCs w:val="21"/>
                                      </w:rPr>
                                      <w:br/>
                                    </w:r>
                                    <w:r w:rsidRPr="00AA69E8">
                                      <w:rPr>
                                        <w:rFonts w:ascii="Arial" w:eastAsia="Times New Roman" w:hAnsi="Arial" w:cs="Arial"/>
                                        <w:b/>
                                        <w:bCs/>
                                        <w:caps/>
                                        <w:sz w:val="21"/>
                                        <w:szCs w:val="21"/>
                                      </w:rPr>
                                      <w:br/>
                                      <w:t>UNIVERSITY OF MASSACHUSETTS BOSTON</w:t>
                                    </w:r>
                                  </w:p>
                                </w:tc>
                                <w:tc>
                                  <w:tcPr>
                                    <w:tcW w:w="210" w:type="dxa"/>
                                    <w:tcBorders>
                                      <w:left w:val="single" w:sz="6" w:space="0" w:color="005A8B"/>
                                    </w:tcBorders>
                                    <w:vAlign w:val="center"/>
                                    <w:hideMark/>
                                  </w:tcPr>
                                  <w:p w14:paraId="5FCDD0F8" w14:textId="77777777" w:rsidR="00AA69E8" w:rsidRPr="00AA69E8" w:rsidRDefault="00AA69E8" w:rsidP="00AA69E8">
                                    <w:pPr>
                                      <w:spacing w:after="0" w:line="240" w:lineRule="auto"/>
                                      <w:rPr>
                                        <w:rFonts w:ascii="Arial" w:eastAsia="Times New Roman" w:hAnsi="Arial" w:cs="Arial"/>
                                        <w:b/>
                                        <w:bCs/>
                                        <w:caps/>
                                        <w:sz w:val="21"/>
                                        <w:szCs w:val="21"/>
                                      </w:rPr>
                                    </w:pPr>
                                  </w:p>
                                </w:tc>
                                <w:tc>
                                  <w:tcPr>
                                    <w:tcW w:w="1800" w:type="dxa"/>
                                    <w:vAlign w:val="center"/>
                                    <w:hideMark/>
                                  </w:tcPr>
                                  <w:p w14:paraId="75D6986D" w14:textId="77777777" w:rsidR="00AA69E8" w:rsidRPr="00AA69E8" w:rsidRDefault="00AA69E8" w:rsidP="00AA69E8">
                                    <w:pPr>
                                      <w:spacing w:after="0" w:line="240" w:lineRule="atLeast"/>
                                      <w:ind w:left="120"/>
                                      <w:rPr>
                                        <w:rFonts w:ascii="Arial" w:eastAsia="Times New Roman" w:hAnsi="Arial" w:cs="Arial"/>
                                        <w:b/>
                                        <w:bCs/>
                                        <w:caps/>
                                        <w:sz w:val="18"/>
                                        <w:szCs w:val="18"/>
                                      </w:rPr>
                                    </w:pPr>
                                    <w:r w:rsidRPr="00AA69E8">
                                      <w:rPr>
                                        <w:rFonts w:ascii="Arial" w:eastAsia="Times New Roman" w:hAnsi="Arial" w:cs="Arial"/>
                                        <w:b/>
                                        <w:bCs/>
                                        <w:caps/>
                                        <w:sz w:val="18"/>
                                        <w:szCs w:val="18"/>
                                      </w:rPr>
                                      <w:br/>
                                      <w:t>OFFICE OF THE CHANCELLOR</w:t>
                                    </w:r>
                                    <w:r w:rsidRPr="00AA69E8">
                                      <w:rPr>
                                        <w:rFonts w:ascii="Arial" w:eastAsia="Times New Roman" w:hAnsi="Arial" w:cs="Arial"/>
                                        <w:b/>
                                        <w:bCs/>
                                        <w:caps/>
                                        <w:sz w:val="18"/>
                                        <w:szCs w:val="18"/>
                                      </w:rPr>
                                      <w:br/>
                                      <w:t>100 MORRISSEY BOULEVARD</w:t>
                                    </w:r>
                                    <w:r w:rsidRPr="00AA69E8">
                                      <w:rPr>
                                        <w:rFonts w:ascii="Arial" w:eastAsia="Times New Roman" w:hAnsi="Arial" w:cs="Arial"/>
                                        <w:b/>
                                        <w:bCs/>
                                        <w:caps/>
                                        <w:sz w:val="18"/>
                                        <w:szCs w:val="18"/>
                                      </w:rPr>
                                      <w:br/>
                                      <w:t>BOSTON, MA 02125-3393</w:t>
                                    </w:r>
                                    <w:r w:rsidRPr="00AA69E8">
                                      <w:rPr>
                                        <w:rFonts w:ascii="Arial" w:eastAsia="Times New Roman" w:hAnsi="Arial" w:cs="Arial"/>
                                        <w:b/>
                                        <w:bCs/>
                                        <w:caps/>
                                        <w:sz w:val="18"/>
                                        <w:szCs w:val="18"/>
                                      </w:rPr>
                                      <w:br/>
                                      <w:t>P:617.287.6800</w:t>
                                    </w:r>
                                    <w:r w:rsidRPr="00AA69E8">
                                      <w:rPr>
                                        <w:rFonts w:ascii="Arial" w:eastAsia="Times New Roman" w:hAnsi="Arial" w:cs="Arial"/>
                                        <w:b/>
                                        <w:bCs/>
                                        <w:caps/>
                                        <w:sz w:val="18"/>
                                        <w:szCs w:val="18"/>
                                      </w:rPr>
                                      <w:br/>
                                      <w:t>F:617.265.7243</w:t>
                                    </w:r>
                                    <w:r w:rsidRPr="00AA69E8">
                                      <w:rPr>
                                        <w:rFonts w:ascii="Arial" w:eastAsia="Times New Roman" w:hAnsi="Arial" w:cs="Arial"/>
                                        <w:b/>
                                        <w:bCs/>
                                        <w:caps/>
                                        <w:sz w:val="18"/>
                                        <w:szCs w:val="18"/>
                                      </w:rPr>
                                      <w:br/>
                                    </w:r>
                                    <w:hyperlink r:id="rId12" w:history="1">
                                      <w:r w:rsidRPr="00AA69E8">
                                        <w:rPr>
                                          <w:rFonts w:ascii="Arial" w:eastAsia="Times New Roman" w:hAnsi="Arial" w:cs="Arial"/>
                                          <w:b/>
                                          <w:bCs/>
                                          <w:color w:val="0000FF"/>
                                          <w:sz w:val="18"/>
                                          <w:szCs w:val="18"/>
                                          <w:u w:val="single"/>
                                        </w:rPr>
                                        <w:t>www.umb.edu</w:t>
                                      </w:r>
                                    </w:hyperlink>
                                  </w:p>
                                </w:tc>
                              </w:tr>
                            </w:tbl>
                            <w:p w14:paraId="2957F81E" w14:textId="77777777" w:rsidR="00AA69E8" w:rsidRPr="00AA69E8" w:rsidRDefault="00AA69E8" w:rsidP="00AA69E8">
                              <w:pPr>
                                <w:spacing w:after="0" w:line="240" w:lineRule="auto"/>
                                <w:rPr>
                                  <w:rFonts w:ascii="Arial" w:eastAsia="Times New Roman" w:hAnsi="Arial" w:cs="Arial"/>
                                  <w:sz w:val="18"/>
                                  <w:szCs w:val="18"/>
                                </w:rPr>
                              </w:pPr>
                            </w:p>
                          </w:tc>
                        </w:tr>
                      </w:tbl>
                      <w:p w14:paraId="71A78BBD" w14:textId="77777777" w:rsidR="00AA69E8" w:rsidRPr="00AA69E8" w:rsidRDefault="00AA69E8" w:rsidP="00AA69E8">
                        <w:pPr>
                          <w:spacing w:after="0" w:line="240" w:lineRule="auto"/>
                          <w:rPr>
                            <w:rFonts w:ascii="Arial" w:eastAsia="Times New Roman" w:hAnsi="Arial" w:cs="Arial"/>
                            <w:sz w:val="18"/>
                            <w:szCs w:val="18"/>
                          </w:rPr>
                        </w:pPr>
                      </w:p>
                    </w:tc>
                  </w:tr>
                </w:tbl>
                <w:p w14:paraId="3B436297" w14:textId="77777777" w:rsidR="00AA69E8" w:rsidRPr="00AA69E8" w:rsidRDefault="00AA69E8" w:rsidP="00AA69E8">
                  <w:pPr>
                    <w:spacing w:after="0" w:line="240" w:lineRule="auto"/>
                    <w:rPr>
                      <w:rFonts w:ascii="Arial" w:eastAsia="Times New Roman" w:hAnsi="Arial" w:cs="Arial"/>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67B1B626"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45CCD18B" w14:textId="77777777">
                          <w:trPr>
                            <w:tblCellSpacing w:w="0" w:type="dxa"/>
                          </w:trPr>
                          <w:tc>
                            <w:tcPr>
                              <w:tcW w:w="0" w:type="auto"/>
                              <w:shd w:val="clear" w:color="auto" w:fill="auto"/>
                              <w:tcMar>
                                <w:top w:w="150" w:type="dxa"/>
                                <w:left w:w="150" w:type="dxa"/>
                                <w:bottom w:w="150" w:type="dxa"/>
                                <w:right w:w="150" w:type="dxa"/>
                              </w:tcMar>
                              <w:hideMark/>
                            </w:tcPr>
                            <w:p w14:paraId="232A1E36" w14:textId="77777777" w:rsidR="00AA69E8" w:rsidRPr="00AA69E8" w:rsidRDefault="00AA69E8" w:rsidP="00AA69E8">
                              <w:pPr>
                                <w:spacing w:after="150"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Dear colleagues, students, and staff,</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Although the risk to our community of contracting the coronavirus (COVID-19) remains LOW, our campus continues to engage in extensive preparation to ensure the health and well-being of our students, faculty, and staff.</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As UMass President Marty Meehan’s notes in his memo, we are now significantly stepping up our efforts to minimize the risk to our campus community. By moving coursework to remote modality during the period of Monday, March 23 to Friday, April 3, we will greatly reduce the density of people on campus. </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In addition, we will be following the recommendations of Governor Charlie Baker, announced yesterday, immediately and for at least the next 30 days. These include:</w:t>
                              </w:r>
                            </w:p>
                            <w:p w14:paraId="21D5D1EA" w14:textId="77777777" w:rsidR="00AA69E8" w:rsidRPr="00AA69E8" w:rsidRDefault="00AA69E8" w:rsidP="00AA69E8">
                              <w:pPr>
                                <w:numPr>
                                  <w:ilvl w:val="0"/>
                                  <w:numId w:val="2"/>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Cancelation of all upcoming university-related international travel</w:t>
                              </w:r>
                            </w:p>
                            <w:p w14:paraId="22E2BEBF" w14:textId="77777777" w:rsidR="00AA69E8" w:rsidRPr="00AA69E8" w:rsidRDefault="00AA69E8" w:rsidP="00AA69E8">
                              <w:pPr>
                                <w:numPr>
                                  <w:ilvl w:val="0"/>
                                  <w:numId w:val="2"/>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Cancelation of all upcoming university-related domestic out-of-state travel</w:t>
                              </w:r>
                            </w:p>
                            <w:p w14:paraId="6FBC7CD3" w14:textId="77777777" w:rsidR="00AA69E8" w:rsidRPr="00AA69E8" w:rsidRDefault="00AA69E8" w:rsidP="00AA69E8">
                              <w:pPr>
                                <w:numPr>
                                  <w:ilvl w:val="0"/>
                                  <w:numId w:val="2"/>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Canceling events on campus involving more than 50 people and events that involve external parties coming to our campus</w:t>
                              </w:r>
                            </w:p>
                            <w:p w14:paraId="2D0DA9E2" w14:textId="77777777" w:rsidR="00AA69E8" w:rsidRPr="00AA69E8" w:rsidRDefault="00AA69E8" w:rsidP="00AA69E8">
                              <w:pPr>
                                <w:numPr>
                                  <w:ilvl w:val="0"/>
                                  <w:numId w:val="2"/>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Encouraging internal meetings to be held virtually or canceled if the virtual option is not feasible</w:t>
                              </w:r>
                            </w:p>
                            <w:p w14:paraId="003B0711" w14:textId="77777777" w:rsidR="00AA69E8" w:rsidRPr="00AA69E8" w:rsidRDefault="00AA69E8" w:rsidP="00AA69E8">
                              <w:pPr>
                                <w:numPr>
                                  <w:ilvl w:val="0"/>
                                  <w:numId w:val="2"/>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Providing remote work options to those employees who are at highest risk</w:t>
                              </w:r>
                            </w:p>
                            <w:p w14:paraId="738AC0FC" w14:textId="77777777" w:rsidR="00AA69E8" w:rsidRPr="00AA69E8" w:rsidRDefault="00AA69E8" w:rsidP="00AA69E8">
                              <w:pPr>
                                <w:spacing w:after="0" w:line="240" w:lineRule="auto"/>
                                <w:textAlignment w:val="baseline"/>
                                <w:outlineLvl w:val="1"/>
                                <w:rPr>
                                  <w:rFonts w:ascii="Arial" w:eastAsia="Times New Roman" w:hAnsi="Arial" w:cs="Arial"/>
                                  <w:color w:val="333333"/>
                                  <w:sz w:val="27"/>
                                  <w:szCs w:val="27"/>
                                </w:rPr>
                              </w:pPr>
                              <w:r w:rsidRPr="00AA69E8">
                                <w:rPr>
                                  <w:rFonts w:ascii="Arial" w:eastAsia="Times New Roman" w:hAnsi="Arial" w:cs="Arial"/>
                                  <w:color w:val="333333"/>
                                  <w:sz w:val="27"/>
                                  <w:szCs w:val="27"/>
                                </w:rPr>
                                <w:t>For Students</w:t>
                              </w:r>
                            </w:p>
                            <w:p w14:paraId="2D1A6B07" w14:textId="77777777" w:rsidR="00AA69E8" w:rsidRPr="00AA69E8" w:rsidRDefault="00AA69E8" w:rsidP="00AA69E8">
                              <w:pPr>
                                <w:spacing w:after="150"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br/>
                                <w:t>All classes will continue as normal for the remainder of this week and then will resume in a remote format following the end of spring break (on March 23). As you plan for this change, please follow the guidelines below:</w:t>
                              </w:r>
                            </w:p>
                            <w:p w14:paraId="6988A78F" w14:textId="77777777" w:rsidR="00AA69E8" w:rsidRPr="00AA69E8" w:rsidRDefault="00AA69E8" w:rsidP="00AA69E8">
                              <w:pPr>
                                <w:numPr>
                                  <w:ilvl w:val="0"/>
                                  <w:numId w:val="3"/>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Students should pack academic materials and personal belongings for spring break knowing that on-campus classes will not resume until April 6, at the earliest.</w:t>
                              </w:r>
                            </w:p>
                            <w:p w14:paraId="3A9105BF" w14:textId="77777777" w:rsidR="00AA69E8" w:rsidRPr="00AA69E8" w:rsidRDefault="00AA69E8" w:rsidP="00AA69E8">
                              <w:pPr>
                                <w:numPr>
                                  <w:ilvl w:val="0"/>
                                  <w:numId w:val="3"/>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Students in the residence halls need to depart from the residence hall by Saturday, March 21 at noon. Residents should pack their belongings understanding that they will not return to campus until noon on April 4, at the earliest.</w:t>
                              </w:r>
                            </w:p>
                            <w:p w14:paraId="68964055" w14:textId="77777777" w:rsidR="00AA69E8" w:rsidRPr="00AA69E8" w:rsidRDefault="00AA69E8" w:rsidP="00AA69E8">
                              <w:pPr>
                                <w:numPr>
                                  <w:ilvl w:val="0"/>
                                  <w:numId w:val="3"/>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Resident students, especially international students, who feel that they have no other option may petition to remain in the residence halls. Details on how to do that are </w:t>
                              </w:r>
                              <w:hyperlink r:id="rId13" w:tooltip="Housing" w:history="1">
                                <w:r w:rsidRPr="00AA69E8">
                                  <w:rPr>
                                    <w:rFonts w:ascii="Arial" w:eastAsia="Times New Roman" w:hAnsi="Arial" w:cs="Arial"/>
                                    <w:color w:val="0000FF"/>
                                    <w:sz w:val="20"/>
                                    <w:szCs w:val="20"/>
                                    <w:u w:val="single"/>
                                  </w:rPr>
                                  <w:t>here</w:t>
                                </w:r>
                              </w:hyperlink>
                              <w:r w:rsidRPr="00AA69E8">
                                <w:rPr>
                                  <w:rFonts w:ascii="Arial" w:eastAsia="Times New Roman" w:hAnsi="Arial" w:cs="Arial"/>
                                  <w:color w:val="333333"/>
                                  <w:sz w:val="20"/>
                                  <w:szCs w:val="20"/>
                                </w:rPr>
                                <w:t>.</w:t>
                              </w:r>
                            </w:p>
                            <w:p w14:paraId="672EF5D0" w14:textId="77777777" w:rsidR="00AA69E8" w:rsidRPr="00AA69E8" w:rsidRDefault="00AA69E8" w:rsidP="00AA69E8">
                              <w:pPr>
                                <w:spacing w:after="0" w:line="240" w:lineRule="auto"/>
                                <w:rPr>
                                  <w:rFonts w:ascii="Arial" w:eastAsia="Times New Roman" w:hAnsi="Arial" w:cs="Arial"/>
                                  <w:sz w:val="18"/>
                                  <w:szCs w:val="18"/>
                                </w:rPr>
                              </w:pPr>
                              <w:r w:rsidRPr="00AA69E8">
                                <w:rPr>
                                  <w:rFonts w:ascii="Arial" w:eastAsia="Times New Roman" w:hAnsi="Arial" w:cs="Arial"/>
                                  <w:b/>
                                  <w:bCs/>
                                  <w:sz w:val="18"/>
                                  <w:szCs w:val="18"/>
                                </w:rPr>
                                <w:t>Most important, be sure to check your email and university website regularly during the period of remote learning because this is our only way to keep you informed.</w:t>
                              </w:r>
                              <w:r w:rsidRPr="00AA69E8">
                                <w:rPr>
                                  <w:rFonts w:ascii="Arial" w:eastAsia="Times New Roman" w:hAnsi="Arial" w:cs="Arial"/>
                                  <w:sz w:val="18"/>
                                  <w:szCs w:val="18"/>
                                </w:rPr>
                                <w:t> We are working to provide as much information as possible on the </w:t>
                              </w:r>
                              <w:hyperlink r:id="rId14" w:tooltip="Coronavirus Website" w:history="1">
                                <w:r w:rsidRPr="00AA69E8">
                                  <w:rPr>
                                    <w:rFonts w:ascii="Arial" w:eastAsia="Times New Roman" w:hAnsi="Arial" w:cs="Arial"/>
                                    <w:color w:val="0000FF"/>
                                    <w:sz w:val="18"/>
                                    <w:szCs w:val="18"/>
                                    <w:u w:val="single"/>
                                  </w:rPr>
                                  <w:t>UMass Boston coronavirus website</w:t>
                                </w:r>
                              </w:hyperlink>
                              <w:r w:rsidRPr="00AA69E8">
                                <w:rPr>
                                  <w:rFonts w:ascii="Arial" w:eastAsia="Times New Roman" w:hAnsi="Arial" w:cs="Arial"/>
                                  <w:sz w:val="18"/>
                                  <w:szCs w:val="18"/>
                                </w:rPr>
                                <w:t> and are opening a call center at 617.287.5400 to answer your questions.</w:t>
                              </w:r>
                              <w:r w:rsidRPr="00AA69E8">
                                <w:rPr>
                                  <w:rFonts w:ascii="Arial" w:eastAsia="Times New Roman" w:hAnsi="Arial" w:cs="Arial"/>
                                  <w:sz w:val="18"/>
                                  <w:szCs w:val="18"/>
                                </w:rPr>
                                <w:br/>
                              </w:r>
                              <w:r w:rsidRPr="00AA69E8">
                                <w:rPr>
                                  <w:rFonts w:ascii="Arial" w:eastAsia="Times New Roman" w:hAnsi="Arial" w:cs="Arial"/>
                                  <w:sz w:val="18"/>
                                  <w:szCs w:val="18"/>
                                </w:rPr>
                                <w:br/>
                                <w:t xml:space="preserve">Many of you may be disappointed with the change in your routine or the need to leave your home in the residence halls. We will make every effort to support your studies as we move forward. We are strongly discouraging students </w:t>
                              </w:r>
                              <w:r w:rsidRPr="00AA69E8">
                                <w:rPr>
                                  <w:rFonts w:ascii="Arial" w:eastAsia="Times New Roman" w:hAnsi="Arial" w:cs="Arial"/>
                                  <w:sz w:val="18"/>
                                  <w:szCs w:val="18"/>
                                </w:rPr>
                                <w:lastRenderedPageBreak/>
                                <w:t xml:space="preserve">from coming to campus during spring break and the </w:t>
                              </w:r>
                              <w:proofErr w:type="gramStart"/>
                              <w:r w:rsidRPr="00AA69E8">
                                <w:rPr>
                                  <w:rFonts w:ascii="Arial" w:eastAsia="Times New Roman" w:hAnsi="Arial" w:cs="Arial"/>
                                  <w:sz w:val="18"/>
                                  <w:szCs w:val="18"/>
                                </w:rPr>
                                <w:t>two week</w:t>
                              </w:r>
                              <w:proofErr w:type="gramEnd"/>
                              <w:r w:rsidRPr="00AA69E8">
                                <w:rPr>
                                  <w:rFonts w:ascii="Arial" w:eastAsia="Times New Roman" w:hAnsi="Arial" w:cs="Arial"/>
                                  <w:sz w:val="18"/>
                                  <w:szCs w:val="18"/>
                                </w:rPr>
                                <w:t xml:space="preserve"> period of remote instruction.  We will be working on a plan to maintain continuity of services that are essential to student well-being and academic success (health and mental health services, food, housing, internet access) and </w:t>
                              </w:r>
                              <w:r w:rsidRPr="00AA69E8">
                                <w:rPr>
                                  <w:rFonts w:ascii="Arial" w:eastAsia="Times New Roman" w:hAnsi="Arial" w:cs="Arial"/>
                                  <w:b/>
                                  <w:bCs/>
                                  <w:sz w:val="18"/>
                                  <w:szCs w:val="18"/>
                                </w:rPr>
                                <w:t>within the next 24 hours we will post a list of FAQ on the website</w:t>
                              </w:r>
                              <w:r w:rsidRPr="00AA69E8">
                                <w:rPr>
                                  <w:rFonts w:ascii="Arial" w:eastAsia="Times New Roman" w:hAnsi="Arial" w:cs="Arial"/>
                                  <w:sz w:val="18"/>
                                  <w:szCs w:val="18"/>
                                </w:rPr>
                                <w:t>.</w:t>
                              </w:r>
                              <w:r w:rsidRPr="00AA69E8">
                                <w:rPr>
                                  <w:rFonts w:ascii="Arial" w:eastAsia="Times New Roman" w:hAnsi="Arial" w:cs="Arial"/>
                                  <w:sz w:val="18"/>
                                  <w:szCs w:val="18"/>
                                </w:rPr>
                                <w:br/>
                              </w:r>
                              <w:r w:rsidRPr="00AA69E8">
                                <w:rPr>
                                  <w:rFonts w:ascii="Arial" w:eastAsia="Times New Roman" w:hAnsi="Arial" w:cs="Arial"/>
                                  <w:sz w:val="18"/>
                                  <w:szCs w:val="18"/>
                                </w:rPr>
                                <w:br/>
                                <w:t>For student athletes, the new guidance described above means that spring break trips are, unfortunately, canceled for all athletic teams. More details will follow soon regarding other upcoming athletic contests.</w:t>
                              </w:r>
                            </w:p>
                            <w:p w14:paraId="0F990CD9" w14:textId="77777777" w:rsidR="00AA69E8" w:rsidRPr="00AA69E8" w:rsidRDefault="00AA69E8" w:rsidP="00AA69E8">
                              <w:pPr>
                                <w:spacing w:after="0" w:line="240" w:lineRule="auto"/>
                                <w:textAlignment w:val="baseline"/>
                                <w:outlineLvl w:val="1"/>
                                <w:rPr>
                                  <w:rFonts w:ascii="Arial" w:eastAsia="Times New Roman" w:hAnsi="Arial" w:cs="Arial"/>
                                  <w:color w:val="333333"/>
                                  <w:sz w:val="27"/>
                                  <w:szCs w:val="27"/>
                                </w:rPr>
                              </w:pPr>
                              <w:r w:rsidRPr="00AA69E8">
                                <w:rPr>
                                  <w:rFonts w:ascii="Arial" w:eastAsia="Times New Roman" w:hAnsi="Arial" w:cs="Arial"/>
                                  <w:color w:val="333333"/>
                                  <w:sz w:val="27"/>
                                  <w:szCs w:val="27"/>
                                </w:rPr>
                                <w:t>For Staff</w:t>
                              </w:r>
                            </w:p>
                            <w:p w14:paraId="7D8EA3F7" w14:textId="77777777" w:rsidR="00AA69E8" w:rsidRPr="00AA69E8" w:rsidRDefault="00AA69E8" w:rsidP="00AA69E8">
                              <w:pPr>
                                <w:spacing w:after="150"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br/>
                                <w:t>Our goal is to ensure the safety of our community. By moving coursework to remote learning, the density of people on campus will be reduced significantly, which will lower risk to our staff who will remain on campus.</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For now, university operations will continue as normal, and staff should continue to report to work unless you are sick. At the same time, staff should continue planning for the possibility of working remotely should that need arise at a later date.</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Staff who feel that they are at higher risk due to age or other risk factors should consult their healthcare providers, and should speak to their supervisors about possibilities for remote work.</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We are developing plans to maintain the continuity of campus research activities. UMass Boston will continue to support research-related facilities as usual, and employee access is not restricted at this time. A more detailed memo with protocols regarding research continuity is forthcoming.</w:t>
                              </w:r>
                              <w:r w:rsidRPr="00AA69E8">
                                <w:rPr>
                                  <w:rFonts w:ascii="Arial" w:eastAsia="Times New Roman" w:hAnsi="Arial" w:cs="Arial"/>
                                  <w:color w:val="333333"/>
                                  <w:sz w:val="20"/>
                                  <w:szCs w:val="20"/>
                                </w:rPr>
                                <w:br/>
                              </w:r>
                              <w:r w:rsidRPr="00AA69E8">
                                <w:rPr>
                                  <w:rFonts w:ascii="Arial" w:eastAsia="Times New Roman" w:hAnsi="Arial" w:cs="Arial"/>
                                  <w:color w:val="333333"/>
                                  <w:sz w:val="20"/>
                                  <w:szCs w:val="20"/>
                                </w:rPr>
                                <w:br/>
                                <w:t>We welcome everyone’s ideas about how to keep our community safe through increased social distancing and other measures, while we continue to support our teaching and research mission.</w:t>
                              </w:r>
                            </w:p>
                            <w:p w14:paraId="64353157" w14:textId="77777777" w:rsidR="00AA69E8" w:rsidRPr="00AA69E8" w:rsidRDefault="00AA69E8" w:rsidP="00AA69E8">
                              <w:pPr>
                                <w:spacing w:after="0" w:line="240" w:lineRule="auto"/>
                                <w:textAlignment w:val="baseline"/>
                                <w:outlineLvl w:val="1"/>
                                <w:rPr>
                                  <w:rFonts w:ascii="Arial" w:eastAsia="Times New Roman" w:hAnsi="Arial" w:cs="Arial"/>
                                  <w:color w:val="333333"/>
                                  <w:sz w:val="27"/>
                                  <w:szCs w:val="27"/>
                                </w:rPr>
                              </w:pPr>
                              <w:r w:rsidRPr="00AA69E8">
                                <w:rPr>
                                  <w:rFonts w:ascii="Arial" w:eastAsia="Times New Roman" w:hAnsi="Arial" w:cs="Arial"/>
                                  <w:color w:val="333333"/>
                                  <w:sz w:val="27"/>
                                  <w:szCs w:val="27"/>
                                </w:rPr>
                                <w:t>Other Campus-level Changes</w:t>
                              </w:r>
                            </w:p>
                            <w:p w14:paraId="67B2C51F" w14:textId="77777777" w:rsidR="00AA69E8" w:rsidRPr="00AA69E8" w:rsidRDefault="00AA69E8" w:rsidP="00AA69E8">
                              <w:pPr>
                                <w:spacing w:after="150"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br/>
                                <w:t>In addition to the measures above, the campus has put in place a number of other changes, including:</w:t>
                              </w:r>
                            </w:p>
                            <w:p w14:paraId="50413364" w14:textId="77777777" w:rsidR="00AA69E8" w:rsidRPr="00AA69E8" w:rsidRDefault="00AA69E8" w:rsidP="00AA69E8">
                              <w:pPr>
                                <w:numPr>
                                  <w:ilvl w:val="0"/>
                                  <w:numId w:val="4"/>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Shuttle bus service has reduced the density of riders. Buses will fill seats only, with no standing room permitted. In addition, each shuttle bus is being disinfected daily, with a focus on high touch areas.</w:t>
                              </w:r>
                            </w:p>
                            <w:p w14:paraId="705D6A34" w14:textId="77777777" w:rsidR="00AA69E8" w:rsidRPr="00AA69E8" w:rsidRDefault="00AA69E8" w:rsidP="00AA69E8">
                              <w:pPr>
                                <w:numPr>
                                  <w:ilvl w:val="0"/>
                                  <w:numId w:val="4"/>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In the interest of reducing physical contact, we are working to reduce self-service options in our dining facilities. We have accelerated cleaning measures in all dining locations, with a focus on high touch areas.</w:t>
                              </w:r>
                            </w:p>
                            <w:p w14:paraId="4AC035CA" w14:textId="77777777" w:rsidR="00AA69E8" w:rsidRPr="00AA69E8" w:rsidRDefault="00AA69E8" w:rsidP="00AA69E8">
                              <w:pPr>
                                <w:numPr>
                                  <w:ilvl w:val="0"/>
                                  <w:numId w:val="4"/>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We are also working on a plan for consolidating dining services during spring break and until April</w:t>
                              </w:r>
                            </w:p>
                            <w:p w14:paraId="4ADC6B9C" w14:textId="77777777" w:rsidR="00AA69E8" w:rsidRPr="00AA69E8" w:rsidRDefault="00AA69E8" w:rsidP="00AA69E8">
                              <w:pPr>
                                <w:spacing w:after="0" w:line="240" w:lineRule="auto"/>
                                <w:rPr>
                                  <w:rFonts w:ascii="Arial" w:eastAsia="Times New Roman" w:hAnsi="Arial" w:cs="Arial"/>
                                  <w:sz w:val="18"/>
                                  <w:szCs w:val="18"/>
                                </w:rPr>
                              </w:pPr>
                              <w:r w:rsidRPr="00AA69E8">
                                <w:rPr>
                                  <w:rFonts w:ascii="Arial" w:eastAsia="Times New Roman" w:hAnsi="Arial" w:cs="Arial"/>
                                  <w:sz w:val="18"/>
                                  <w:szCs w:val="18"/>
                                </w:rPr>
                                <w:t xml:space="preserve">Our cleaning staff has been working diligently to thoroughly clean common areas on campus, with a focus on high touch </w:t>
                              </w:r>
                              <w:proofErr w:type="spellStart"/>
                              <w:r w:rsidRPr="00AA69E8">
                                <w:rPr>
                                  <w:rFonts w:ascii="Arial" w:eastAsia="Times New Roman" w:hAnsi="Arial" w:cs="Arial"/>
                                  <w:sz w:val="18"/>
                                  <w:szCs w:val="18"/>
                                </w:rPr>
                                <w:t>areas.Particular</w:t>
                              </w:r>
                              <w:proofErr w:type="spellEnd"/>
                              <w:r w:rsidRPr="00AA69E8">
                                <w:rPr>
                                  <w:rFonts w:ascii="Arial" w:eastAsia="Times New Roman" w:hAnsi="Arial" w:cs="Arial"/>
                                  <w:sz w:val="18"/>
                                  <w:szCs w:val="18"/>
                                </w:rPr>
                                <w:t xml:space="preserve"> attention is being paid to ensuring hand sanitizers remain stocked.</w:t>
                              </w:r>
                              <w:r w:rsidRPr="00AA69E8">
                                <w:rPr>
                                  <w:rFonts w:ascii="Arial" w:eastAsia="Times New Roman" w:hAnsi="Arial" w:cs="Arial"/>
                                  <w:sz w:val="18"/>
                                  <w:szCs w:val="18"/>
                                </w:rPr>
                                <w:br/>
                              </w:r>
                              <w:r w:rsidRPr="00AA69E8">
                                <w:rPr>
                                  <w:rFonts w:ascii="Arial" w:eastAsia="Times New Roman" w:hAnsi="Arial" w:cs="Arial"/>
                                  <w:sz w:val="18"/>
                                  <w:szCs w:val="18"/>
                                </w:rPr>
                                <w:br/>
                                <w:t>It is critical that we all continue to maintain healthy practices to prevent the spread of the coronavirus. As you well know by now, these include:</w:t>
                              </w:r>
                            </w:p>
                            <w:p w14:paraId="051928BA" w14:textId="77777777" w:rsidR="00AA69E8" w:rsidRPr="00AA69E8" w:rsidRDefault="00AA69E8" w:rsidP="00AA69E8">
                              <w:pPr>
                                <w:numPr>
                                  <w:ilvl w:val="0"/>
                                  <w:numId w:val="5"/>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Wash your hands often with soap and water (20 seconds of scrubbing) or use alcohol-based hand cleaners (cover all surfaces and rub until dry).</w:t>
                              </w:r>
                            </w:p>
                            <w:p w14:paraId="313C0E02" w14:textId="77777777" w:rsidR="00AA69E8" w:rsidRPr="00AA69E8" w:rsidRDefault="00AA69E8" w:rsidP="00AA69E8">
                              <w:pPr>
                                <w:numPr>
                                  <w:ilvl w:val="0"/>
                                  <w:numId w:val="5"/>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Cough/sneeze into a tissue. Dispose of used tissues immediately into a trash can. If you don’t have a tissue, cough/sneeze into the crook of your elbow, not your hands.</w:t>
                              </w:r>
                            </w:p>
                            <w:p w14:paraId="67F24388" w14:textId="77777777" w:rsidR="00AA69E8" w:rsidRPr="00AA69E8" w:rsidRDefault="00AA69E8" w:rsidP="00AA69E8">
                              <w:pPr>
                                <w:numPr>
                                  <w:ilvl w:val="0"/>
                                  <w:numId w:val="5"/>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Avoid touching your eyes, nose, and mouth, which accelerates the spread of infections.</w:t>
                              </w:r>
                            </w:p>
                            <w:p w14:paraId="5415AC52" w14:textId="77777777" w:rsidR="00AA69E8" w:rsidRPr="00AA69E8" w:rsidRDefault="00AA69E8" w:rsidP="00AA69E8">
                              <w:pPr>
                                <w:numPr>
                                  <w:ilvl w:val="0"/>
                                  <w:numId w:val="5"/>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Avoid close contact with others who are sick.</w:t>
                              </w:r>
                            </w:p>
                            <w:p w14:paraId="5E809F8D" w14:textId="77777777" w:rsidR="00AA69E8" w:rsidRPr="00AA69E8" w:rsidRDefault="00AA69E8" w:rsidP="00AA69E8">
                              <w:pPr>
                                <w:numPr>
                                  <w:ilvl w:val="0"/>
                                  <w:numId w:val="5"/>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t>If you are sick, avoid contact with others, including classes, parties, meetings, and events.</w:t>
                              </w:r>
                            </w:p>
                            <w:p w14:paraId="0775D54B" w14:textId="77777777" w:rsidR="00AA69E8" w:rsidRPr="00AA69E8" w:rsidRDefault="00AA69E8" w:rsidP="00AA69E8">
                              <w:pPr>
                                <w:numPr>
                                  <w:ilvl w:val="0"/>
                                  <w:numId w:val="5"/>
                                </w:numPr>
                                <w:spacing w:before="100" w:beforeAutospacing="1" w:after="100" w:afterAutospacing="1" w:line="240" w:lineRule="auto"/>
                                <w:rPr>
                                  <w:rFonts w:ascii="Arial" w:eastAsia="Times New Roman" w:hAnsi="Arial" w:cs="Arial"/>
                                  <w:color w:val="333333"/>
                                  <w:sz w:val="20"/>
                                  <w:szCs w:val="20"/>
                                </w:rPr>
                              </w:pPr>
                              <w:r w:rsidRPr="00AA69E8">
                                <w:rPr>
                                  <w:rFonts w:ascii="Arial" w:eastAsia="Times New Roman" w:hAnsi="Arial" w:cs="Arial"/>
                                  <w:color w:val="333333"/>
                                  <w:sz w:val="20"/>
                                  <w:szCs w:val="20"/>
                                </w:rPr>
                                <w:lastRenderedPageBreak/>
                                <w:t>Do not share glasses, eating utensils, water bottles, cigarettes/vapes/JUULs, lipstick/makeup, etc.</w:t>
                              </w:r>
                            </w:p>
                            <w:p w14:paraId="4E845565" w14:textId="77777777" w:rsidR="00AA69E8" w:rsidRPr="00AA69E8" w:rsidRDefault="00AA69E8" w:rsidP="00AA69E8">
                              <w:pPr>
                                <w:spacing w:after="0" w:line="240" w:lineRule="auto"/>
                                <w:rPr>
                                  <w:rFonts w:ascii="Arial" w:eastAsia="Times New Roman" w:hAnsi="Arial" w:cs="Arial"/>
                                  <w:sz w:val="18"/>
                                  <w:szCs w:val="18"/>
                                </w:rPr>
                              </w:pPr>
                              <w:r w:rsidRPr="00AA69E8">
                                <w:rPr>
                                  <w:rFonts w:ascii="Arial" w:eastAsia="Times New Roman" w:hAnsi="Arial" w:cs="Arial"/>
                                  <w:sz w:val="18"/>
                                  <w:szCs w:val="18"/>
                                </w:rPr>
                                <w:t xml:space="preserve">This is a rapidly evolving situation, and you can expect further guidance soon. We appreciate your patience and cooperation as we work to resolve the myriad of questions this new plan will raise. And we hope, despite the anxieties this situation produces, that you enjoy your spring break and return to your </w:t>
                              </w:r>
                              <w:proofErr w:type="gramStart"/>
                              <w:r w:rsidRPr="00AA69E8">
                                <w:rPr>
                                  <w:rFonts w:ascii="Arial" w:eastAsia="Times New Roman" w:hAnsi="Arial" w:cs="Arial"/>
                                  <w:sz w:val="18"/>
                                  <w:szCs w:val="18"/>
                                </w:rPr>
                                <w:t>on line</w:t>
                              </w:r>
                              <w:proofErr w:type="gramEnd"/>
                              <w:r w:rsidRPr="00AA69E8">
                                <w:rPr>
                                  <w:rFonts w:ascii="Arial" w:eastAsia="Times New Roman" w:hAnsi="Arial" w:cs="Arial"/>
                                  <w:sz w:val="18"/>
                                  <w:szCs w:val="18"/>
                                </w:rPr>
                                <w:t xml:space="preserve"> classes feeling refreshed. ;</w:t>
                              </w:r>
                              <w:r w:rsidRPr="00AA69E8">
                                <w:rPr>
                                  <w:rFonts w:ascii="Arial" w:eastAsia="Times New Roman" w:hAnsi="Arial" w:cs="Arial"/>
                                  <w:sz w:val="18"/>
                                  <w:szCs w:val="18"/>
                                </w:rPr>
                                <w:br/>
                              </w:r>
                              <w:r w:rsidRPr="00AA69E8">
                                <w:rPr>
                                  <w:rFonts w:ascii="Arial" w:eastAsia="Times New Roman" w:hAnsi="Arial" w:cs="Arial"/>
                                  <w:sz w:val="18"/>
                                  <w:szCs w:val="18"/>
                                </w:rPr>
                                <w:br/>
                                <w:t>Let me also thank the many members of the staff who have worked diligently and with a great sense of purpose to mobilize for this unusual moment in our history!</w:t>
                              </w:r>
                              <w:r w:rsidRPr="00AA69E8">
                                <w:rPr>
                                  <w:rFonts w:ascii="Arial" w:eastAsia="Times New Roman" w:hAnsi="Arial" w:cs="Arial"/>
                                  <w:sz w:val="18"/>
                                  <w:szCs w:val="18"/>
                                </w:rPr>
                                <w:br/>
                              </w:r>
                              <w:r w:rsidRPr="00AA69E8">
                                <w:rPr>
                                  <w:rFonts w:ascii="Arial" w:eastAsia="Times New Roman" w:hAnsi="Arial" w:cs="Arial"/>
                                  <w:sz w:val="18"/>
                                  <w:szCs w:val="18"/>
                                </w:rPr>
                                <w:br/>
                                <w:t>Sincerely,</w:t>
                              </w:r>
                            </w:p>
                          </w:tc>
                        </w:tr>
                      </w:tbl>
                      <w:p w14:paraId="5D8F90C5" w14:textId="77777777" w:rsidR="00AA69E8" w:rsidRPr="00AA69E8" w:rsidRDefault="00AA69E8" w:rsidP="00AA69E8">
                        <w:pPr>
                          <w:spacing w:after="0" w:line="240" w:lineRule="auto"/>
                          <w:rPr>
                            <w:rFonts w:ascii="Arial" w:eastAsia="Times New Roman" w:hAnsi="Arial" w:cs="Arial"/>
                            <w:sz w:val="18"/>
                            <w:szCs w:val="18"/>
                          </w:rPr>
                        </w:pPr>
                      </w:p>
                    </w:tc>
                  </w:tr>
                </w:tbl>
                <w:p w14:paraId="27A5AED1" w14:textId="77777777" w:rsidR="00AA69E8" w:rsidRPr="00AA69E8" w:rsidRDefault="00AA69E8" w:rsidP="00AA69E8">
                  <w:pPr>
                    <w:spacing w:after="0" w:line="240" w:lineRule="auto"/>
                    <w:rPr>
                      <w:rFonts w:ascii="Arial" w:eastAsia="Times New Roman" w:hAnsi="Arial" w:cs="Arial"/>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6E4F3DDD"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493B1AE1" w14:textId="77777777">
                          <w:trPr>
                            <w:tblCellSpacing w:w="0" w:type="dxa"/>
                          </w:trPr>
                          <w:tc>
                            <w:tcPr>
                              <w:tcW w:w="0" w:type="auto"/>
                              <w:shd w:val="clear" w:color="auto" w:fill="auto"/>
                              <w:hideMark/>
                            </w:tcPr>
                            <w:p w14:paraId="1A3047B1" w14:textId="67B2864D" w:rsidR="00AA69E8" w:rsidRPr="00AA69E8" w:rsidRDefault="00AA69E8" w:rsidP="00AA69E8">
                              <w:pPr>
                                <w:spacing w:after="150" w:line="240" w:lineRule="auto"/>
                                <w:rPr>
                                  <w:rFonts w:ascii="Arial" w:eastAsia="Times New Roman" w:hAnsi="Arial" w:cs="Arial"/>
                                  <w:sz w:val="18"/>
                                  <w:szCs w:val="18"/>
                                </w:rPr>
                              </w:pPr>
                              <w:r w:rsidRPr="00AA69E8">
                                <w:rPr>
                                  <w:rFonts w:ascii="Arial" w:eastAsia="Times New Roman" w:hAnsi="Arial" w:cs="Arial"/>
                                  <w:noProof/>
                                  <w:sz w:val="18"/>
                                  <w:szCs w:val="18"/>
                                </w:rPr>
                                <w:drawing>
                                  <wp:inline distT="0" distB="0" distL="0" distR="0" wp14:anchorId="2654BBD9" wp14:editId="199441F1">
                                    <wp:extent cx="1466850" cy="425450"/>
                                    <wp:effectExtent l="0" t="0" r="0" b="0"/>
                                    <wp:docPr id="2" name="Picture 2" descr="Interim Chancellor Katherine Newm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im Chancellor Katherine Newman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425450"/>
                                            </a:xfrm>
                                            <a:prstGeom prst="rect">
                                              <a:avLst/>
                                            </a:prstGeom>
                                            <a:noFill/>
                                            <a:ln>
                                              <a:noFill/>
                                            </a:ln>
                                          </pic:spPr>
                                        </pic:pic>
                                      </a:graphicData>
                                    </a:graphic>
                                  </wp:inline>
                                </w:drawing>
                              </w:r>
                              <w:r w:rsidRPr="00AA69E8">
                                <w:rPr>
                                  <w:rFonts w:ascii="Arial" w:eastAsia="Times New Roman" w:hAnsi="Arial" w:cs="Arial"/>
                                  <w:sz w:val="18"/>
                                  <w:szCs w:val="18"/>
                                </w:rPr>
                                <w:br/>
                                <w:t>Interim Chancellor</w:t>
                              </w:r>
                              <w:r w:rsidRPr="00AA69E8">
                                <w:rPr>
                                  <w:rFonts w:ascii="Arial" w:eastAsia="Times New Roman" w:hAnsi="Arial" w:cs="Arial"/>
                                  <w:sz w:val="18"/>
                                  <w:szCs w:val="18"/>
                                </w:rPr>
                                <w:br/>
                                <w:t>Katherine Newman</w:t>
                              </w:r>
                            </w:p>
                          </w:tc>
                        </w:tr>
                      </w:tbl>
                      <w:p w14:paraId="7B8311CF" w14:textId="77777777" w:rsidR="00AA69E8" w:rsidRPr="00AA69E8" w:rsidRDefault="00AA69E8" w:rsidP="00AA69E8">
                        <w:pPr>
                          <w:spacing w:after="0" w:line="240" w:lineRule="auto"/>
                          <w:rPr>
                            <w:rFonts w:ascii="Arial" w:eastAsia="Times New Roman" w:hAnsi="Arial" w:cs="Arial"/>
                            <w:sz w:val="18"/>
                            <w:szCs w:val="18"/>
                          </w:rPr>
                        </w:pPr>
                      </w:p>
                    </w:tc>
                  </w:tr>
                </w:tbl>
                <w:p w14:paraId="7105374D" w14:textId="77777777" w:rsidR="00AA69E8" w:rsidRPr="00AA69E8" w:rsidRDefault="00AA69E8" w:rsidP="00AA69E8">
                  <w:pPr>
                    <w:spacing w:after="0" w:line="240" w:lineRule="auto"/>
                    <w:rPr>
                      <w:rFonts w:ascii="Arial" w:eastAsia="Times New Roman" w:hAnsi="Arial" w:cs="Arial"/>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9600"/>
                  </w:tblGrid>
                  <w:tr w:rsidR="00AA69E8" w:rsidRPr="00AA69E8" w14:paraId="349D7E95" w14:textId="77777777">
                    <w:trPr>
                      <w:tblCellSpacing w:w="0" w:type="dxa"/>
                    </w:trPr>
                    <w:tc>
                      <w:tcPr>
                        <w:tcW w:w="0" w:type="auto"/>
                        <w:tcMar>
                          <w:top w:w="0" w:type="dxa"/>
                          <w:left w:w="0" w:type="dxa"/>
                          <w:bottom w:w="150" w:type="dxa"/>
                          <w:right w:w="0" w:type="dxa"/>
                        </w:tcMar>
                        <w:vAlign w:val="center"/>
                        <w:hideMark/>
                      </w:tcPr>
                      <w:p w14:paraId="70277417" w14:textId="77777777" w:rsidR="00AA69E8" w:rsidRPr="00AA69E8" w:rsidRDefault="00AA69E8" w:rsidP="00AA69E8">
                        <w:pPr>
                          <w:spacing w:after="0" w:line="240" w:lineRule="auto"/>
                          <w:rPr>
                            <w:rFonts w:ascii="Arial" w:eastAsia="Times New Roman" w:hAnsi="Arial" w:cs="Arial"/>
                            <w:sz w:val="18"/>
                            <w:szCs w:val="18"/>
                          </w:rPr>
                        </w:pPr>
                      </w:p>
                    </w:tc>
                  </w:tr>
                  <w:tr w:rsidR="00AA69E8" w:rsidRPr="00AA69E8" w14:paraId="382EDC92" w14:textId="77777777">
                    <w:trPr>
                      <w:tblCellSpacing w:w="0" w:type="dxa"/>
                    </w:trPr>
                    <w:tc>
                      <w:tcPr>
                        <w:tcW w:w="0" w:type="auto"/>
                        <w:tcMar>
                          <w:top w:w="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AA69E8" w:rsidRPr="00AA69E8" w14:paraId="4566D902" w14:textId="77777777">
                          <w:trPr>
                            <w:tblCellSpacing w:w="0" w:type="dxa"/>
                          </w:trPr>
                          <w:tc>
                            <w:tcPr>
                              <w:tcW w:w="0" w:type="auto"/>
                              <w:shd w:val="clear" w:color="auto" w:fill="auto"/>
                              <w:hideMark/>
                            </w:tcPr>
                            <w:p w14:paraId="190DE715" w14:textId="436CA7E4" w:rsidR="00AA69E8" w:rsidRPr="00AA69E8" w:rsidRDefault="00AA69E8" w:rsidP="00AA69E8">
                              <w:pPr>
                                <w:spacing w:line="240" w:lineRule="auto"/>
                                <w:rPr>
                                  <w:rFonts w:ascii="Arial" w:eastAsia="Times New Roman" w:hAnsi="Arial" w:cs="Arial"/>
                                  <w:sz w:val="18"/>
                                  <w:szCs w:val="18"/>
                                </w:rPr>
                              </w:pPr>
                              <w:r w:rsidRPr="00AA69E8">
                                <w:rPr>
                                  <w:rFonts w:ascii="Arial" w:eastAsia="Times New Roman" w:hAnsi="Arial" w:cs="Arial"/>
                                  <w:noProof/>
                                  <w:sz w:val="18"/>
                                  <w:szCs w:val="18"/>
                                </w:rPr>
                                <w:drawing>
                                  <wp:inline distT="0" distB="0" distL="0" distR="0" wp14:anchorId="1BB74954" wp14:editId="7EB01042">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15A00D67" w14:textId="77777777" w:rsidR="00AA69E8" w:rsidRPr="00AA69E8" w:rsidRDefault="00AA69E8" w:rsidP="00AA69E8">
                        <w:pPr>
                          <w:spacing w:after="0" w:line="240" w:lineRule="auto"/>
                          <w:rPr>
                            <w:rFonts w:ascii="Arial" w:eastAsia="Times New Roman" w:hAnsi="Arial" w:cs="Arial"/>
                            <w:sz w:val="18"/>
                            <w:szCs w:val="18"/>
                          </w:rPr>
                        </w:pPr>
                      </w:p>
                    </w:tc>
                  </w:tr>
                </w:tbl>
                <w:p w14:paraId="78D090B2" w14:textId="77777777" w:rsidR="00AA69E8" w:rsidRPr="00AA69E8" w:rsidRDefault="00AA69E8" w:rsidP="00AA69E8">
                  <w:pPr>
                    <w:spacing w:after="0" w:line="240" w:lineRule="auto"/>
                    <w:rPr>
                      <w:rFonts w:ascii="Arial" w:eastAsia="Times New Roman" w:hAnsi="Arial" w:cs="Arial"/>
                      <w:sz w:val="18"/>
                      <w:szCs w:val="18"/>
                    </w:rPr>
                  </w:pPr>
                </w:p>
              </w:tc>
            </w:tr>
            <w:tr w:rsidR="00AA69E8" w:rsidRPr="00AA69E8" w14:paraId="7BDC49CA" w14:textId="77777777">
              <w:trPr>
                <w:tblCellSpacing w:w="0" w:type="dxa"/>
              </w:trPr>
              <w:tc>
                <w:tcPr>
                  <w:tcW w:w="0" w:type="auto"/>
                  <w:vAlign w:val="center"/>
                  <w:hideMark/>
                </w:tcPr>
                <w:p w14:paraId="2250410D" w14:textId="77777777" w:rsidR="00AA69E8" w:rsidRPr="00AA69E8" w:rsidRDefault="00AA69E8" w:rsidP="00AA69E8">
                  <w:pPr>
                    <w:spacing w:after="0" w:line="240" w:lineRule="auto"/>
                    <w:rPr>
                      <w:rFonts w:ascii="Arial" w:eastAsia="Times New Roman" w:hAnsi="Arial" w:cs="Arial"/>
                      <w:sz w:val="18"/>
                      <w:szCs w:val="18"/>
                    </w:rPr>
                  </w:pPr>
                </w:p>
              </w:tc>
            </w:tr>
          </w:tbl>
          <w:p w14:paraId="4D07C1D1" w14:textId="77777777" w:rsidR="00AA69E8" w:rsidRPr="00AA69E8" w:rsidRDefault="00AA69E8" w:rsidP="00AA69E8">
            <w:pPr>
              <w:spacing w:after="0" w:line="240" w:lineRule="auto"/>
              <w:rPr>
                <w:rFonts w:ascii="Arial" w:eastAsia="Times New Roman" w:hAnsi="Arial" w:cs="Arial"/>
                <w:sz w:val="18"/>
                <w:szCs w:val="18"/>
              </w:rPr>
            </w:pPr>
          </w:p>
        </w:tc>
      </w:tr>
    </w:tbl>
    <w:p w14:paraId="3F44B52E" w14:textId="77777777" w:rsidR="00AA69E8" w:rsidRPr="00AA69E8" w:rsidRDefault="00AA69E8" w:rsidP="00AA69E8">
      <w:pPr>
        <w:spacing w:after="0" w:line="240" w:lineRule="auto"/>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A69E8" w:rsidRPr="00AA69E8" w14:paraId="53093F64" w14:textId="77777777" w:rsidTr="00AA69E8">
        <w:trPr>
          <w:tblCellSpacing w:w="0" w:type="dxa"/>
        </w:trPr>
        <w:tc>
          <w:tcPr>
            <w:tcW w:w="0" w:type="auto"/>
            <w:tcMar>
              <w:top w:w="150" w:type="dxa"/>
              <w:left w:w="150" w:type="dxa"/>
              <w:bottom w:w="150" w:type="dxa"/>
              <w:right w:w="150" w:type="dxa"/>
            </w:tcMar>
            <w:vAlign w:val="center"/>
            <w:hideMark/>
          </w:tcPr>
          <w:p w14:paraId="49E78C96" w14:textId="77777777" w:rsidR="00AA69E8" w:rsidRPr="00AA69E8" w:rsidRDefault="00AA69E8" w:rsidP="00AA69E8">
            <w:pPr>
              <w:spacing w:after="0" w:line="240" w:lineRule="auto"/>
              <w:jc w:val="center"/>
              <w:divId w:val="501088798"/>
              <w:rPr>
                <w:rFonts w:ascii="Arial" w:eastAsia="Times New Roman" w:hAnsi="Arial" w:cs="Arial"/>
                <w:sz w:val="18"/>
                <w:szCs w:val="18"/>
              </w:rPr>
            </w:pPr>
            <w:r w:rsidRPr="00AA69E8">
              <w:rPr>
                <w:rFonts w:ascii="Arial" w:eastAsia="Times New Roman" w:hAnsi="Arial" w:cs="Arial"/>
                <w:color w:val="FFFFFF"/>
                <w:sz w:val="18"/>
                <w:szCs w:val="18"/>
              </w:rPr>
              <w:t>© 2020 University of Massachusetts Boston</w:t>
            </w:r>
            <w:r w:rsidRPr="00AA69E8">
              <w:rPr>
                <w:rFonts w:ascii="Arial" w:eastAsia="Times New Roman" w:hAnsi="Arial" w:cs="Arial"/>
                <w:color w:val="FFFFFF"/>
                <w:sz w:val="18"/>
                <w:szCs w:val="18"/>
              </w:rPr>
              <w:br/>
              <w:t>100 William T. Morrissey Blvd. Boston, MA 02125-3393</w:t>
            </w:r>
          </w:p>
        </w:tc>
      </w:tr>
    </w:tbl>
    <w:p w14:paraId="2A33DF53" w14:textId="77777777" w:rsidR="00AA69E8" w:rsidRDefault="00AA69E8">
      <w:bookmarkStart w:id="0" w:name="_GoBack"/>
      <w:bookmarkEnd w:id="0"/>
    </w:p>
    <w:sectPr w:rsidR="00AA6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11C6A"/>
    <w:multiLevelType w:val="multilevel"/>
    <w:tmpl w:val="93EA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A7AD1"/>
    <w:multiLevelType w:val="multilevel"/>
    <w:tmpl w:val="038E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27576"/>
    <w:multiLevelType w:val="multilevel"/>
    <w:tmpl w:val="120C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167FF"/>
    <w:multiLevelType w:val="multilevel"/>
    <w:tmpl w:val="BB8C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3A6097"/>
    <w:multiLevelType w:val="multilevel"/>
    <w:tmpl w:val="9112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E8"/>
    <w:rsid w:val="00AA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E06619"/>
  <w15:chartTrackingRefBased/>
  <w15:docId w15:val="{91D8535C-00E0-482D-A7D0-86E3D42D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A69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69E8"/>
    <w:rPr>
      <w:rFonts w:ascii="Times New Roman" w:eastAsia="Times New Roman" w:hAnsi="Times New Roman" w:cs="Times New Roman"/>
      <w:b/>
      <w:bCs/>
      <w:sz w:val="36"/>
      <w:szCs w:val="36"/>
    </w:rPr>
  </w:style>
  <w:style w:type="character" w:styleId="Strong">
    <w:name w:val="Strong"/>
    <w:basedOn w:val="DefaultParagraphFont"/>
    <w:uiPriority w:val="22"/>
    <w:qFormat/>
    <w:rsid w:val="00AA69E8"/>
    <w:rPr>
      <w:b/>
      <w:bCs/>
    </w:rPr>
  </w:style>
  <w:style w:type="character" w:customStyle="1" w:styleId="e2ma-style">
    <w:name w:val="e2ma-style"/>
    <w:basedOn w:val="DefaultParagraphFont"/>
    <w:rsid w:val="00AA69E8"/>
  </w:style>
  <w:style w:type="character" w:styleId="Hyperlink">
    <w:name w:val="Hyperlink"/>
    <w:basedOn w:val="DefaultParagraphFont"/>
    <w:uiPriority w:val="99"/>
    <w:semiHidden/>
    <w:unhideWhenUsed/>
    <w:rsid w:val="00AA69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164243">
      <w:bodyDiv w:val="1"/>
      <w:marLeft w:val="0"/>
      <w:marRight w:val="0"/>
      <w:marTop w:val="0"/>
      <w:marBottom w:val="0"/>
      <w:divBdr>
        <w:top w:val="none" w:sz="0" w:space="0" w:color="auto"/>
        <w:left w:val="none" w:sz="0" w:space="0" w:color="auto"/>
        <w:bottom w:val="none" w:sz="0" w:space="0" w:color="auto"/>
        <w:right w:val="none" w:sz="0" w:space="0" w:color="auto"/>
      </w:divBdr>
      <w:divsChild>
        <w:div w:id="583491400">
          <w:marLeft w:val="0"/>
          <w:marRight w:val="0"/>
          <w:marTop w:val="0"/>
          <w:marBottom w:val="0"/>
          <w:divBdr>
            <w:top w:val="none" w:sz="0" w:space="0" w:color="auto"/>
            <w:left w:val="none" w:sz="0" w:space="0" w:color="auto"/>
            <w:bottom w:val="none" w:sz="0" w:space="0" w:color="auto"/>
            <w:right w:val="none" w:sz="0" w:space="0" w:color="auto"/>
          </w:divBdr>
          <w:divsChild>
            <w:div w:id="364060745">
              <w:marLeft w:val="0"/>
              <w:marRight w:val="0"/>
              <w:marTop w:val="0"/>
              <w:marBottom w:val="150"/>
              <w:divBdr>
                <w:top w:val="none" w:sz="0" w:space="0" w:color="auto"/>
                <w:left w:val="none" w:sz="0" w:space="0" w:color="auto"/>
                <w:bottom w:val="none" w:sz="0" w:space="0" w:color="auto"/>
                <w:right w:val="none" w:sz="0" w:space="0" w:color="auto"/>
              </w:divBdr>
            </w:div>
          </w:divsChild>
        </w:div>
        <w:div w:id="169756819">
          <w:marLeft w:val="0"/>
          <w:marRight w:val="0"/>
          <w:marTop w:val="0"/>
          <w:marBottom w:val="0"/>
          <w:divBdr>
            <w:top w:val="none" w:sz="0" w:space="0" w:color="auto"/>
            <w:left w:val="none" w:sz="0" w:space="0" w:color="auto"/>
            <w:bottom w:val="none" w:sz="0" w:space="0" w:color="auto"/>
            <w:right w:val="none" w:sz="0" w:space="0" w:color="auto"/>
          </w:divBdr>
          <w:divsChild>
            <w:div w:id="1444613571">
              <w:marLeft w:val="0"/>
              <w:marRight w:val="0"/>
              <w:marTop w:val="0"/>
              <w:marBottom w:val="150"/>
              <w:divBdr>
                <w:top w:val="none" w:sz="0" w:space="0" w:color="auto"/>
                <w:left w:val="none" w:sz="0" w:space="0" w:color="auto"/>
                <w:bottom w:val="none" w:sz="0" w:space="0" w:color="auto"/>
                <w:right w:val="none" w:sz="0" w:space="0" w:color="auto"/>
              </w:divBdr>
            </w:div>
            <w:div w:id="39282168">
              <w:marLeft w:val="0"/>
              <w:marRight w:val="0"/>
              <w:marTop w:val="0"/>
              <w:marBottom w:val="150"/>
              <w:divBdr>
                <w:top w:val="none" w:sz="0" w:space="0" w:color="auto"/>
                <w:left w:val="none" w:sz="0" w:space="0" w:color="auto"/>
                <w:bottom w:val="none" w:sz="0" w:space="0" w:color="auto"/>
                <w:right w:val="none" w:sz="0" w:space="0" w:color="auto"/>
              </w:divBdr>
            </w:div>
            <w:div w:id="708919431">
              <w:marLeft w:val="0"/>
              <w:marRight w:val="0"/>
              <w:marTop w:val="0"/>
              <w:marBottom w:val="150"/>
              <w:divBdr>
                <w:top w:val="none" w:sz="0" w:space="0" w:color="auto"/>
                <w:left w:val="none" w:sz="0" w:space="0" w:color="auto"/>
                <w:bottom w:val="none" w:sz="0" w:space="0" w:color="auto"/>
                <w:right w:val="none" w:sz="0" w:space="0" w:color="auto"/>
              </w:divBdr>
            </w:div>
          </w:divsChild>
        </w:div>
        <w:div w:id="1438017248">
          <w:marLeft w:val="0"/>
          <w:marRight w:val="0"/>
          <w:marTop w:val="0"/>
          <w:marBottom w:val="0"/>
          <w:divBdr>
            <w:top w:val="none" w:sz="0" w:space="0" w:color="auto"/>
            <w:left w:val="none" w:sz="0" w:space="0" w:color="auto"/>
            <w:bottom w:val="single" w:sz="12" w:space="0" w:color="CCCCCC"/>
            <w:right w:val="none" w:sz="0" w:space="0" w:color="auto"/>
          </w:divBdr>
        </w:div>
        <w:div w:id="136190483">
          <w:marLeft w:val="0"/>
          <w:marRight w:val="0"/>
          <w:marTop w:val="0"/>
          <w:marBottom w:val="0"/>
          <w:divBdr>
            <w:top w:val="none" w:sz="0" w:space="0" w:color="auto"/>
            <w:left w:val="none" w:sz="0" w:space="0" w:color="auto"/>
            <w:bottom w:val="none" w:sz="0" w:space="0" w:color="auto"/>
            <w:right w:val="none" w:sz="0" w:space="0" w:color="auto"/>
          </w:divBdr>
          <w:divsChild>
            <w:div w:id="686951720">
              <w:marLeft w:val="0"/>
              <w:marRight w:val="0"/>
              <w:marTop w:val="0"/>
              <w:marBottom w:val="0"/>
              <w:divBdr>
                <w:top w:val="none" w:sz="0" w:space="0" w:color="auto"/>
                <w:left w:val="none" w:sz="0" w:space="0" w:color="auto"/>
                <w:bottom w:val="none" w:sz="0" w:space="0" w:color="auto"/>
                <w:right w:val="none" w:sz="0" w:space="0" w:color="auto"/>
              </w:divBdr>
              <w:divsChild>
                <w:div w:id="1788231673">
                  <w:marLeft w:val="0"/>
                  <w:marRight w:val="0"/>
                  <w:marTop w:val="0"/>
                  <w:marBottom w:val="150"/>
                  <w:divBdr>
                    <w:top w:val="none" w:sz="0" w:space="0" w:color="auto"/>
                    <w:left w:val="none" w:sz="0" w:space="0" w:color="auto"/>
                    <w:bottom w:val="none" w:sz="0" w:space="0" w:color="auto"/>
                    <w:right w:val="none" w:sz="0" w:space="0" w:color="auto"/>
                  </w:divBdr>
                </w:div>
                <w:div w:id="461386378">
                  <w:marLeft w:val="0"/>
                  <w:marRight w:val="0"/>
                  <w:marTop w:val="0"/>
                  <w:marBottom w:val="150"/>
                  <w:divBdr>
                    <w:top w:val="none" w:sz="0" w:space="0" w:color="auto"/>
                    <w:left w:val="none" w:sz="0" w:space="0" w:color="auto"/>
                    <w:bottom w:val="none" w:sz="0" w:space="0" w:color="auto"/>
                    <w:right w:val="none" w:sz="0" w:space="0" w:color="auto"/>
                  </w:divBdr>
                </w:div>
                <w:div w:id="532572069">
                  <w:marLeft w:val="0"/>
                  <w:marRight w:val="0"/>
                  <w:marTop w:val="0"/>
                  <w:marBottom w:val="150"/>
                  <w:divBdr>
                    <w:top w:val="none" w:sz="0" w:space="0" w:color="auto"/>
                    <w:left w:val="none" w:sz="0" w:space="0" w:color="auto"/>
                    <w:bottom w:val="none" w:sz="0" w:space="0" w:color="auto"/>
                    <w:right w:val="none" w:sz="0" w:space="0" w:color="auto"/>
                  </w:divBdr>
                </w:div>
                <w:div w:id="1182627150">
                  <w:marLeft w:val="0"/>
                  <w:marRight w:val="0"/>
                  <w:marTop w:val="0"/>
                  <w:marBottom w:val="150"/>
                  <w:divBdr>
                    <w:top w:val="none" w:sz="0" w:space="0" w:color="auto"/>
                    <w:left w:val="none" w:sz="0" w:space="0" w:color="auto"/>
                    <w:bottom w:val="none" w:sz="0" w:space="0" w:color="auto"/>
                    <w:right w:val="none" w:sz="0" w:space="0" w:color="auto"/>
                  </w:divBdr>
                </w:div>
              </w:divsChild>
            </w:div>
            <w:div w:id="1535849277">
              <w:marLeft w:val="150"/>
              <w:marRight w:val="0"/>
              <w:marTop w:val="0"/>
              <w:marBottom w:val="150"/>
              <w:divBdr>
                <w:top w:val="none" w:sz="0" w:space="0" w:color="auto"/>
                <w:left w:val="none" w:sz="0" w:space="0" w:color="auto"/>
                <w:bottom w:val="none" w:sz="0" w:space="0" w:color="auto"/>
                <w:right w:val="none" w:sz="0" w:space="0" w:color="auto"/>
              </w:divBdr>
            </w:div>
            <w:div w:id="1286351603">
              <w:marLeft w:val="0"/>
              <w:marRight w:val="0"/>
              <w:marTop w:val="0"/>
              <w:marBottom w:val="210"/>
              <w:divBdr>
                <w:top w:val="none" w:sz="0" w:space="0" w:color="auto"/>
                <w:left w:val="none" w:sz="0" w:space="0" w:color="auto"/>
                <w:bottom w:val="single" w:sz="6" w:space="0" w:color="CCCCCC"/>
                <w:right w:val="none" w:sz="0" w:space="0" w:color="auto"/>
              </w:divBdr>
              <w:divsChild>
                <w:div w:id="159131185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0108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google.com/forms/d/e/1FAIpQLSfytT60N65ZA2WNuADQ6GAtvDZ_fD3TgtsDCqqlzML6Myu0eg/viewform" TargetMode="External"/><Relationship Id="rId3" Type="http://schemas.openxmlformats.org/officeDocument/2006/relationships/settings" Target="settings.xml"/><Relationship Id="rId7" Type="http://schemas.openxmlformats.org/officeDocument/2006/relationships/hyperlink" Target="http://massachusetts.edu/coronavirus-disease-2019-updates" TargetMode="External"/><Relationship Id="rId12" Type="http://schemas.openxmlformats.org/officeDocument/2006/relationships/hyperlink" Target="https://www.umb.edu/the_university/chancello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www.massachusetts.edu/" TargetMode="External"/><Relationship Id="rId15" Type="http://schemas.openxmlformats.org/officeDocument/2006/relationships/image" Target="media/image5.jpeg"/><Relationship Id="rId10" Type="http://schemas.openxmlformats.org/officeDocument/2006/relationships/hyperlink" Target="https://www.umb.edu/the_university/chancellor"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umb.edu/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10278</Characters>
  <Application>Microsoft Office Word</Application>
  <DocSecurity>0</DocSecurity>
  <Lines>85</Lines>
  <Paragraphs>24</Paragraphs>
  <ScaleCrop>false</ScaleCrop>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Meyerl</dc:creator>
  <cp:keywords/>
  <dc:description/>
  <cp:lastModifiedBy>Jordan Meyerl</cp:lastModifiedBy>
  <cp:revision>2</cp:revision>
  <dcterms:created xsi:type="dcterms:W3CDTF">2020-03-20T20:27:00Z</dcterms:created>
  <dcterms:modified xsi:type="dcterms:W3CDTF">2020-03-20T20:27:00Z</dcterms:modified>
</cp:coreProperties>
</file>